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1442554" r:id="rId7"/>
        </w:objec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ТЕРРИТОРИАЛЬНАЯ ИЗБИРАТЕЛЬНАЯ КОМИССИЯ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СОВЕТСКОГО РАЙОНА ГОРОДА РОСТОВА-НА-ДОНУ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ПОСТАНОВЛЕНИЕ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8F1196" w:rsidP="00C923CA">
      <w:pPr>
        <w:jc w:val="center"/>
        <w:rPr>
          <w:sz w:val="28"/>
          <w:szCs w:val="28"/>
        </w:rPr>
      </w:pPr>
      <w:r>
        <w:rPr>
          <w:sz w:val="28"/>
          <w:szCs w:val="28"/>
        </w:rPr>
        <w:t>21</w:t>
      </w:r>
      <w:r w:rsidR="006457E7">
        <w:rPr>
          <w:sz w:val="28"/>
          <w:szCs w:val="28"/>
        </w:rPr>
        <w:t xml:space="preserve"> ию</w:t>
      </w:r>
      <w:r>
        <w:rPr>
          <w:sz w:val="28"/>
          <w:szCs w:val="28"/>
        </w:rPr>
        <w:t>л</w:t>
      </w:r>
      <w:r w:rsidR="00CC5F0C">
        <w:rPr>
          <w:sz w:val="28"/>
          <w:szCs w:val="28"/>
        </w:rPr>
        <w:t>я</w:t>
      </w:r>
      <w:r w:rsidR="00F96643">
        <w:rPr>
          <w:sz w:val="28"/>
          <w:szCs w:val="28"/>
        </w:rPr>
        <w:t xml:space="preserve"> 202</w:t>
      </w:r>
      <w:r w:rsidR="00DE7F49">
        <w:rPr>
          <w:sz w:val="28"/>
          <w:szCs w:val="28"/>
        </w:rPr>
        <w:t>3</w:t>
      </w:r>
      <w:r w:rsidR="00C923CA" w:rsidRPr="00C923CA">
        <w:rPr>
          <w:sz w:val="28"/>
          <w:szCs w:val="28"/>
        </w:rPr>
        <w:t xml:space="preserve"> г.                                                        </w:t>
      </w:r>
      <w:r w:rsidR="0092619A">
        <w:rPr>
          <w:sz w:val="28"/>
          <w:szCs w:val="28"/>
        </w:rPr>
        <w:t xml:space="preserve">                          </w:t>
      </w:r>
      <w:r w:rsidR="0092619A">
        <w:rPr>
          <w:sz w:val="28"/>
          <w:szCs w:val="28"/>
        </w:rPr>
        <w:tab/>
      </w:r>
      <w:r w:rsidR="00C923CA" w:rsidRPr="00C923CA">
        <w:rPr>
          <w:sz w:val="28"/>
          <w:szCs w:val="28"/>
        </w:rPr>
        <w:t xml:space="preserve">№ </w:t>
      </w:r>
      <w:r>
        <w:rPr>
          <w:sz w:val="28"/>
          <w:szCs w:val="28"/>
        </w:rPr>
        <w:t>67-7</w:t>
      </w:r>
    </w:p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г. Ростов-на-Дону</w: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8F1196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Территориальной избирательной комиссии Советского района города Ростова-на-Дону от </w:t>
      </w:r>
      <w:r w:rsidRPr="008F1196">
        <w:rPr>
          <w:b/>
          <w:sz w:val="28"/>
          <w:szCs w:val="28"/>
        </w:rPr>
        <w:t xml:space="preserve">14.06.2023 № </w:t>
      </w:r>
      <w:r w:rsidRPr="008F1196">
        <w:rPr>
          <w:b/>
          <w:sz w:val="28"/>
          <w:szCs w:val="28"/>
        </w:rPr>
        <w:t>59-7</w:t>
      </w:r>
      <w:r w:rsidRPr="008F1196">
        <w:rPr>
          <w:b/>
          <w:sz w:val="28"/>
          <w:szCs w:val="28"/>
        </w:rPr>
        <w:t xml:space="preserve"> «</w:t>
      </w:r>
      <w:r w:rsidR="00C923CA" w:rsidRPr="008F1196">
        <w:rPr>
          <w:b/>
          <w:sz w:val="28"/>
          <w:szCs w:val="28"/>
        </w:rPr>
        <w:t>О предложении по выделению специальных мест для</w:t>
      </w:r>
      <w:r w:rsidR="00C923CA" w:rsidRPr="00C923CA">
        <w:rPr>
          <w:b/>
          <w:sz w:val="28"/>
          <w:szCs w:val="28"/>
        </w:rPr>
        <w:t xml:space="preserve"> размещения печатных агитационных материалов на территории Советского района города Ростова-на-Дону при проведении </w:t>
      </w:r>
      <w:proofErr w:type="gramStart"/>
      <w:r w:rsidR="00C923CA" w:rsidRPr="00C923CA">
        <w:rPr>
          <w:b/>
          <w:sz w:val="28"/>
          <w:szCs w:val="28"/>
        </w:rPr>
        <w:t xml:space="preserve">выборов </w:t>
      </w:r>
      <w:r w:rsidR="00F96643">
        <w:rPr>
          <w:b/>
          <w:sz w:val="28"/>
          <w:szCs w:val="28"/>
        </w:rPr>
        <w:t xml:space="preserve">депутатов </w:t>
      </w:r>
      <w:r w:rsidR="00E24BAC">
        <w:rPr>
          <w:b/>
          <w:sz w:val="28"/>
          <w:szCs w:val="28"/>
        </w:rPr>
        <w:t xml:space="preserve">Законодательного </w:t>
      </w:r>
      <w:r w:rsidR="00F96643">
        <w:rPr>
          <w:b/>
          <w:sz w:val="28"/>
          <w:szCs w:val="28"/>
        </w:rPr>
        <w:t xml:space="preserve">Собрания </w:t>
      </w:r>
      <w:r w:rsidR="00E24BAC">
        <w:rPr>
          <w:b/>
          <w:sz w:val="28"/>
          <w:szCs w:val="28"/>
        </w:rPr>
        <w:t>Ростовской области седьмого</w:t>
      </w:r>
      <w:r w:rsidR="00EB4008">
        <w:rPr>
          <w:b/>
          <w:sz w:val="28"/>
          <w:szCs w:val="28"/>
        </w:rPr>
        <w:t xml:space="preserve"> созыва</w:t>
      </w:r>
      <w:proofErr w:type="gramEnd"/>
      <w:r>
        <w:rPr>
          <w:b/>
          <w:sz w:val="28"/>
          <w:szCs w:val="28"/>
        </w:rPr>
        <w:t>»</w:t>
      </w:r>
      <w:r w:rsidR="00EB4008">
        <w:rPr>
          <w:b/>
          <w:sz w:val="28"/>
          <w:szCs w:val="28"/>
        </w:rPr>
        <w:t xml:space="preserve"> </w:t>
      </w:r>
    </w:p>
    <w:p w:rsidR="00C923CA" w:rsidRPr="00C923CA" w:rsidRDefault="00C923CA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56746B" w:rsidRDefault="00DF2E29" w:rsidP="0056746B">
      <w:pPr>
        <w:pStyle w:val="a8"/>
        <w:tabs>
          <w:tab w:val="left" w:pos="0"/>
          <w:tab w:val="left" w:pos="284"/>
        </w:tabs>
        <w:ind w:left="0" w:right="-1" w:firstLine="993"/>
        <w:jc w:val="both"/>
        <w:rPr>
          <w:bCs/>
          <w:sz w:val="28"/>
          <w:szCs w:val="28"/>
        </w:rPr>
      </w:pPr>
      <w:r>
        <w:rPr>
          <w:sz w:val="28"/>
        </w:rPr>
        <w:t>В соответствии с частью 7 статьи 54 Федерального закона от 12.06.2002 № 67-ФЗ «Об основных гарантиях избирательных прав и права на участие в референдуме граждан Российской Федерации»,  р</w:t>
      </w:r>
      <w:r w:rsidR="0056746B">
        <w:rPr>
          <w:sz w:val="28"/>
        </w:rPr>
        <w:t xml:space="preserve">уководствуясь </w:t>
      </w:r>
      <w:r w:rsidR="0056746B">
        <w:rPr>
          <w:sz w:val="28"/>
          <w:szCs w:val="28"/>
        </w:rPr>
        <w:t xml:space="preserve">пунктом 3 статьи 43 </w:t>
      </w:r>
      <w:r w:rsidR="0056746B" w:rsidRPr="00AB585B">
        <w:rPr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56746B" w:rsidRPr="00AB585B">
        <w:t xml:space="preserve"> </w:t>
      </w:r>
      <w:r w:rsidR="0056746B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56746B" w:rsidRPr="00B55B1A">
        <w:rPr>
          <w:bCs/>
          <w:sz w:val="28"/>
          <w:szCs w:val="28"/>
        </w:rPr>
        <w:t xml:space="preserve"> </w:t>
      </w:r>
    </w:p>
    <w:p w:rsidR="00BB58B8" w:rsidRPr="00C923CA" w:rsidRDefault="00BB58B8" w:rsidP="00C923CA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C923CA" w:rsidRPr="00C923CA" w:rsidRDefault="00C923CA" w:rsidP="00C923CA">
      <w:pPr>
        <w:pStyle w:val="a3"/>
        <w:suppressAutoHyphens/>
        <w:ind w:right="175" w:firstLine="0"/>
        <w:jc w:val="center"/>
        <w:rPr>
          <w:szCs w:val="28"/>
        </w:rPr>
      </w:pPr>
      <w:r w:rsidRPr="00C923CA">
        <w:rPr>
          <w:szCs w:val="28"/>
        </w:rPr>
        <w:t>Территориальная избирательная комиссия Советского района</w:t>
      </w:r>
    </w:p>
    <w:p w:rsidR="00C923CA" w:rsidRPr="00C923CA" w:rsidRDefault="00C923CA" w:rsidP="00C923CA">
      <w:pPr>
        <w:pStyle w:val="a5"/>
        <w:spacing w:line="240" w:lineRule="auto"/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города Ростова-на-Дону ПОСТАНОВЛЯЕТ:</w:t>
      </w:r>
    </w:p>
    <w:p w:rsidR="00C923CA" w:rsidRPr="00C923CA" w:rsidRDefault="00C923CA" w:rsidP="00C923CA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8F1196" w:rsidRDefault="008F1196" w:rsidP="008F1196">
      <w:pPr>
        <w:pStyle w:val="a3"/>
        <w:numPr>
          <w:ilvl w:val="0"/>
          <w:numId w:val="1"/>
        </w:numPr>
        <w:tabs>
          <w:tab w:val="clear" w:pos="720"/>
          <w:tab w:val="num" w:pos="567"/>
        </w:tabs>
        <w:suppressAutoHyphens/>
        <w:ind w:left="0" w:right="175" w:firstLine="360"/>
        <w:rPr>
          <w:szCs w:val="28"/>
        </w:rPr>
      </w:pPr>
      <w:r>
        <w:rPr>
          <w:szCs w:val="28"/>
        </w:rPr>
        <w:t xml:space="preserve">Внести изменения в </w:t>
      </w:r>
      <w:r w:rsidRPr="008F1196">
        <w:rPr>
          <w:szCs w:val="28"/>
        </w:rPr>
        <w:t>постановление Территориальной избирательной комиссии Советского района города Ростова-на-Дону от 14.06.2023 № 59-7 «О предложении по выделению специальных мест для размещения печатных агитационных материалов на территории Советского района города Ростова-на-Дону при проведении выборов депутатов Законодательного Собрания Ростовской области седьмого созыва»</w:t>
      </w:r>
      <w:r>
        <w:rPr>
          <w:szCs w:val="28"/>
        </w:rPr>
        <w:t>, изложив приложение к постановлению в новой редакции.</w:t>
      </w:r>
    </w:p>
    <w:p w:rsidR="00C923CA" w:rsidRPr="00C923CA" w:rsidRDefault="00C923CA" w:rsidP="00C923CA">
      <w:pPr>
        <w:pStyle w:val="a3"/>
        <w:numPr>
          <w:ilvl w:val="0"/>
          <w:numId w:val="1"/>
        </w:numPr>
        <w:suppressAutoHyphens/>
        <w:ind w:left="0" w:right="175" w:firstLine="709"/>
        <w:rPr>
          <w:szCs w:val="28"/>
        </w:rPr>
      </w:pPr>
      <w:r w:rsidRPr="00C923CA">
        <w:rPr>
          <w:szCs w:val="28"/>
        </w:rPr>
        <w:t xml:space="preserve">Направить </w:t>
      </w:r>
      <w:r w:rsidR="008F1196">
        <w:rPr>
          <w:szCs w:val="28"/>
        </w:rPr>
        <w:t xml:space="preserve">настоящее постановление </w:t>
      </w:r>
      <w:r w:rsidRPr="00C923CA">
        <w:rPr>
          <w:szCs w:val="28"/>
        </w:rPr>
        <w:t>в Администрацию города Ростова-на-Дону</w:t>
      </w:r>
      <w:r w:rsidR="008F1196">
        <w:rPr>
          <w:szCs w:val="28"/>
        </w:rPr>
        <w:t>.</w:t>
      </w:r>
      <w:r w:rsidRPr="00C923CA">
        <w:rPr>
          <w:szCs w:val="28"/>
        </w:rPr>
        <w:t xml:space="preserve"> </w:t>
      </w:r>
    </w:p>
    <w:p w:rsidR="00C923CA" w:rsidRPr="00C923CA" w:rsidRDefault="00C923CA" w:rsidP="00C923CA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709"/>
        <w:jc w:val="both"/>
        <w:rPr>
          <w:sz w:val="28"/>
          <w:szCs w:val="28"/>
        </w:rPr>
      </w:pPr>
      <w:proofErr w:type="gramStart"/>
      <w:r w:rsidRPr="00C923CA">
        <w:rPr>
          <w:bCs/>
          <w:sz w:val="28"/>
          <w:szCs w:val="28"/>
        </w:rPr>
        <w:t>Разместить</w:t>
      </w:r>
      <w:proofErr w:type="gramEnd"/>
      <w:r w:rsidRPr="00C923CA">
        <w:rPr>
          <w:bCs/>
          <w:sz w:val="28"/>
          <w:szCs w:val="28"/>
        </w:rPr>
        <w:t xml:space="preserve"> настоящее постановление на официальном сайте </w:t>
      </w:r>
      <w:r w:rsidRPr="00C923CA">
        <w:rPr>
          <w:sz w:val="28"/>
          <w:szCs w:val="28"/>
        </w:rPr>
        <w:t xml:space="preserve">Территориальной избирательной комиссии Советского района города </w:t>
      </w:r>
      <w:r w:rsidRPr="00C923CA">
        <w:rPr>
          <w:sz w:val="28"/>
          <w:szCs w:val="28"/>
        </w:rPr>
        <w:lastRenderedPageBreak/>
        <w:t>Ростова-на-Дону</w:t>
      </w:r>
      <w:r w:rsidRPr="00C923CA"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C923CA" w:rsidRPr="00C923CA" w:rsidRDefault="00C923CA" w:rsidP="00C923CA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0" w:right="145" w:firstLine="709"/>
        <w:jc w:val="both"/>
        <w:rPr>
          <w:sz w:val="28"/>
          <w:szCs w:val="28"/>
        </w:rPr>
      </w:pPr>
      <w:r w:rsidRPr="00C923CA">
        <w:rPr>
          <w:sz w:val="28"/>
          <w:szCs w:val="28"/>
        </w:rPr>
        <w:t xml:space="preserve">Контроль за выполнением постановления возложить на секретаря Территориальной избирательной комиссии Советского района города Ростова-на-Дону Н.Н. </w:t>
      </w:r>
      <w:proofErr w:type="spellStart"/>
      <w:r w:rsidRPr="00C923CA">
        <w:rPr>
          <w:sz w:val="28"/>
          <w:szCs w:val="28"/>
        </w:rPr>
        <w:t>Семенникову</w:t>
      </w:r>
      <w:proofErr w:type="spellEnd"/>
      <w:r w:rsidRPr="00C923CA">
        <w:rPr>
          <w:sz w:val="28"/>
          <w:szCs w:val="28"/>
        </w:rPr>
        <w:t>.</w:t>
      </w:r>
    </w:p>
    <w:p w:rsidR="00C923CA" w:rsidRPr="00C923CA" w:rsidRDefault="00C923CA" w:rsidP="00C923CA">
      <w:pPr>
        <w:suppressAutoHyphens/>
        <w:ind w:right="145"/>
        <w:jc w:val="both"/>
        <w:rPr>
          <w:sz w:val="28"/>
          <w:szCs w:val="28"/>
        </w:rPr>
      </w:pPr>
    </w:p>
    <w:p w:rsidR="00C923CA" w:rsidRP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Председатель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  <w:t>Е.Н. Ерасова</w: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Секретарь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  <w:t xml:space="preserve">Н.Н. </w:t>
      </w:r>
      <w:proofErr w:type="spellStart"/>
      <w:r w:rsidRPr="00C923CA">
        <w:rPr>
          <w:sz w:val="28"/>
          <w:szCs w:val="28"/>
        </w:rPr>
        <w:t>Семенникова</w:t>
      </w:r>
      <w:proofErr w:type="spellEnd"/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Pr="00C923CA" w:rsidRDefault="008F1196" w:rsidP="00C923CA">
      <w:pPr>
        <w:rPr>
          <w:sz w:val="28"/>
          <w:szCs w:val="28"/>
        </w:rPr>
      </w:pPr>
    </w:p>
    <w:p w:rsidR="00C923CA" w:rsidRPr="00EB4008" w:rsidRDefault="00C923CA" w:rsidP="00C923CA">
      <w:pPr>
        <w:pStyle w:val="a6"/>
        <w:ind w:left="5103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к постановлению Территориальной избирательной комиссии Советского района города Ростова-на-Дону </w:t>
      </w:r>
    </w:p>
    <w:p w:rsidR="00C923CA" w:rsidRPr="00C923CA" w:rsidRDefault="00C923CA" w:rsidP="00C923CA">
      <w:pPr>
        <w:pStyle w:val="a6"/>
        <w:ind w:left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CC5F0C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CC5F0C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CC5F0C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CC5F0C">
        <w:rPr>
          <w:rFonts w:ascii="Times New Roman" w:eastAsia="Times New Roman" w:hAnsi="Times New Roman"/>
          <w:sz w:val="24"/>
          <w:szCs w:val="24"/>
          <w:lang w:eastAsia="ru-RU"/>
        </w:rPr>
        <w:t>59-7</w:t>
      </w:r>
      <w:r w:rsidR="008F1196">
        <w:rPr>
          <w:rFonts w:ascii="Times New Roman" w:eastAsia="Times New Roman" w:hAnsi="Times New Roman"/>
          <w:sz w:val="24"/>
          <w:szCs w:val="24"/>
          <w:lang w:eastAsia="ru-RU"/>
        </w:rPr>
        <w:t xml:space="preserve"> (в редакции постановления от 21.07.2021 № 67-7)</w:t>
      </w:r>
      <w:bookmarkStart w:id="0" w:name="_GoBack"/>
      <w:bookmarkEnd w:id="0"/>
    </w:p>
    <w:p w:rsidR="00C923CA" w:rsidRPr="00C923CA" w:rsidRDefault="00C923CA" w:rsidP="00C923CA">
      <w:pPr>
        <w:pStyle w:val="a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2E29" w:rsidRDefault="00DF2E29" w:rsidP="00C923CA">
      <w:pPr>
        <w:pStyle w:val="a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23CA" w:rsidRPr="00C923CA" w:rsidRDefault="00C923CA" w:rsidP="00C923CA">
      <w:pPr>
        <w:pStyle w:val="a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23CA">
        <w:rPr>
          <w:rFonts w:ascii="Times New Roman" w:eastAsia="Times New Roman" w:hAnsi="Times New Roman"/>
          <w:sz w:val="28"/>
          <w:szCs w:val="28"/>
          <w:lang w:eastAsia="ru-RU"/>
        </w:rPr>
        <w:t>ПЕРЕЧЕНЬ</w:t>
      </w:r>
    </w:p>
    <w:p w:rsidR="0056746B" w:rsidRDefault="00C923CA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C923CA"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специальных мест для размещения печатных агитационных материалов на территории Советского района города Ростова-на-Дону при проведении выборов </w:t>
      </w:r>
      <w:r w:rsidR="00EB4008" w:rsidRPr="00EB4008">
        <w:rPr>
          <w:rFonts w:ascii="Times New Roman" w:hAnsi="Times New Roman"/>
          <w:sz w:val="28"/>
          <w:szCs w:val="28"/>
        </w:rPr>
        <w:t xml:space="preserve">депутатов </w:t>
      </w:r>
      <w:r w:rsidR="0056746B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</w:t>
      </w:r>
    </w:p>
    <w:p w:rsidR="00C923CA" w:rsidRPr="00C923CA" w:rsidRDefault="0056746B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седьм</w:t>
      </w:r>
      <w:r w:rsidR="00EB4008" w:rsidRPr="00EB400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</w:t>
      </w:r>
      <w:r w:rsidR="00EB4008" w:rsidRPr="00EB4008">
        <w:rPr>
          <w:rFonts w:ascii="Times New Roman" w:hAnsi="Times New Roman"/>
          <w:sz w:val="28"/>
          <w:szCs w:val="28"/>
        </w:rPr>
        <w:t xml:space="preserve"> созыва</w:t>
      </w:r>
    </w:p>
    <w:p w:rsidR="00C923CA" w:rsidRDefault="00C923CA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64C3D" w:rsidRPr="00C923CA" w:rsidRDefault="00764C3D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4"/>
        <w:gridCol w:w="1344"/>
        <w:gridCol w:w="7336"/>
      </w:tblGrid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№ п/п </w:t>
            </w:r>
          </w:p>
        </w:tc>
        <w:tc>
          <w:tcPr>
            <w:tcW w:w="1344" w:type="dxa"/>
            <w:vAlign w:val="center"/>
          </w:tcPr>
          <w:p w:rsidR="00C923CA" w:rsidRPr="00C923CA" w:rsidRDefault="00C923CA" w:rsidP="00C923CA">
            <w:pPr>
              <w:ind w:left="-120" w:right="-105"/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№ </w:t>
            </w:r>
            <w:proofErr w:type="gramStart"/>
            <w:r w:rsidRPr="00C923CA">
              <w:rPr>
                <w:sz w:val="28"/>
                <w:szCs w:val="28"/>
              </w:rPr>
              <w:t>избира-тельного</w:t>
            </w:r>
            <w:proofErr w:type="gramEnd"/>
            <w:r w:rsidRPr="00C923CA">
              <w:rPr>
                <w:sz w:val="28"/>
                <w:szCs w:val="28"/>
              </w:rPr>
              <w:t xml:space="preserve"> участка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Место расположения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1097  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Еременко (ост. «пр. Солженицына», в сторону пр. Солженицына);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Жданова </w:t>
            </w:r>
            <w:r w:rsidRPr="00C923CA">
              <w:rPr>
                <w:sz w:val="28"/>
                <w:szCs w:val="28"/>
              </w:rPr>
              <w:t>(ост. «пр. Солженицына», в сторону</w:t>
            </w:r>
            <w:r>
              <w:rPr>
                <w:sz w:val="28"/>
                <w:szCs w:val="28"/>
              </w:rPr>
              <w:t xml:space="preserve"> пр. Маршала Жукова)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1175  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</w:t>
            </w:r>
            <w:r w:rsidRPr="00C923CA">
              <w:rPr>
                <w:sz w:val="28"/>
                <w:szCs w:val="28"/>
              </w:rPr>
              <w:t>. Маршала Жукова, 2</w:t>
            </w:r>
            <w:r>
              <w:rPr>
                <w:sz w:val="28"/>
                <w:szCs w:val="28"/>
              </w:rPr>
              <w:t xml:space="preserve">1 (ост. «Микрорайон №6 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>», в сторону ул. Ткачева);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Ткачева, 14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1187 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  Стабильная, 11</w:t>
            </w:r>
            <w:r w:rsidR="00EB4008">
              <w:rPr>
                <w:sz w:val="28"/>
                <w:szCs w:val="28"/>
              </w:rPr>
              <w:t>А</w:t>
            </w:r>
            <w:r w:rsidRPr="00C923CA">
              <w:rPr>
                <w:sz w:val="28"/>
                <w:szCs w:val="28"/>
              </w:rPr>
              <w:t>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  Стабильная, 2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1189 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Каширская, 4/1;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Извилистая, 13/1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1195  </w:t>
            </w:r>
          </w:p>
        </w:tc>
        <w:tc>
          <w:tcPr>
            <w:tcW w:w="7336" w:type="dxa"/>
          </w:tcPr>
          <w:p w:rsidR="005A5DE0" w:rsidRDefault="005A5DE0" w:rsidP="005A5DE0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 </w:t>
            </w:r>
            <w:proofErr w:type="spellStart"/>
            <w:r>
              <w:rPr>
                <w:sz w:val="28"/>
                <w:szCs w:val="28"/>
              </w:rPr>
              <w:t>Еляна</w:t>
            </w:r>
            <w:proofErr w:type="spellEnd"/>
            <w:r>
              <w:rPr>
                <w:sz w:val="28"/>
                <w:szCs w:val="28"/>
              </w:rPr>
              <w:t>, 54/2 (супермаркет «Магнит»);</w:t>
            </w:r>
          </w:p>
          <w:p w:rsidR="00CC5F0C" w:rsidRPr="00C923CA" w:rsidRDefault="005A5DE0" w:rsidP="005A5DE0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ост. «Микрорайон 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>» (Солженицына), (в сторону пр. Маршала Жукова)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1983 </w:t>
            </w:r>
          </w:p>
        </w:tc>
        <w:tc>
          <w:tcPr>
            <w:tcW w:w="7336" w:type="dxa"/>
          </w:tcPr>
          <w:p w:rsidR="005A5DE0" w:rsidRDefault="005A5DE0" w:rsidP="005A5DE0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Каширская, 14; </w:t>
            </w:r>
          </w:p>
          <w:p w:rsidR="00CC5F0C" w:rsidRPr="00C923CA" w:rsidRDefault="005A5DE0" w:rsidP="005A5DE0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Каширская, 10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1984 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149;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159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1985 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Малиновского, 12;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Краснодарская,165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1986 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Каширская, 4/2;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Извилистая, 21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1987 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53/2 (ост. «Аптека»); </w:t>
            </w:r>
          </w:p>
          <w:p w:rsidR="00CC5F0C" w:rsidRPr="00C923CA" w:rsidRDefault="00CC5F0C" w:rsidP="00CC5F0C">
            <w:pPr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96/1 (ост. «Магазин Богатырь», в сторону пр. Коммунистического)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1988 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90; </w:t>
            </w:r>
          </w:p>
          <w:p w:rsidR="0056746B" w:rsidRPr="00C923CA" w:rsidRDefault="00CC5F0C" w:rsidP="00DF2E29">
            <w:pPr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43 (ост. «42-й дом», 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1989 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37;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33/1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1990 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31; 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27 (ост. «Универсам», 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1991 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ind w:right="3000"/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145Д;  </w:t>
            </w:r>
          </w:p>
          <w:p w:rsidR="00CC5F0C" w:rsidRPr="00C923CA" w:rsidRDefault="00CC5F0C" w:rsidP="00CC5F0C">
            <w:pPr>
              <w:ind w:right="3000"/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Извилистая, 8Б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1992 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78;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80 (ост. «Аллея роз», в сторону ул. 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1993 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25/2 / бул. Дружбы;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25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1994 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127А;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 Коммунистический (ост. «Военкомат», 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1995</w:t>
            </w:r>
          </w:p>
        </w:tc>
        <w:tc>
          <w:tcPr>
            <w:tcW w:w="7336" w:type="dxa"/>
          </w:tcPr>
          <w:p w:rsidR="00CF52A0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119 (общество с ограниченной ответственностью «ЖКХ Советского района г. Ростова-на-Дону»);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Тружеников, 36А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1996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40; </w:t>
            </w:r>
          </w:p>
          <w:p w:rsidR="00CC5F0C" w:rsidRPr="00C923CA" w:rsidRDefault="00CC5F0C" w:rsidP="00CC5F0C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пр. Коммунистический, 46 (ост. «42-й дом», в сторону ул. 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1997 </w:t>
            </w:r>
          </w:p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231 (ост. «Стачки, 231»); 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224 (ост. «Стачки, 231», в сторону ул. 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1998 </w:t>
            </w:r>
          </w:p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212; 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 Стачки, 208 (ост</w:t>
            </w:r>
            <w:r>
              <w:rPr>
                <w:sz w:val="28"/>
                <w:szCs w:val="28"/>
              </w:rPr>
              <w:t xml:space="preserve">. «Стачки, 223» в сторону ул. </w:t>
            </w:r>
            <w:r w:rsidRPr="006F7F6D">
              <w:rPr>
                <w:sz w:val="28"/>
                <w:szCs w:val="28"/>
              </w:rPr>
              <w:t>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1999 </w:t>
            </w:r>
          </w:p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Коммунистический, 34/1 (северная сторона); 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223/2 (ост. «Стачки, 223», 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2000  </w:t>
            </w:r>
          </w:p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</w:t>
            </w:r>
            <w:r>
              <w:rPr>
                <w:sz w:val="28"/>
                <w:szCs w:val="28"/>
              </w:rPr>
              <w:t>ки, 217/1 (ост. «Стачки, 217», </w:t>
            </w:r>
            <w:r w:rsidRPr="006F7F6D">
              <w:rPr>
                <w:sz w:val="28"/>
                <w:szCs w:val="28"/>
              </w:rPr>
              <w:t>в сторону Центра); 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Коммунистический, 32/1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2001 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Коммунистический, 12;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 xml:space="preserve">ул. Зорге, 2 (ост. «пл. </w:t>
            </w:r>
            <w:proofErr w:type="spellStart"/>
            <w:r w:rsidRPr="006F7F6D">
              <w:rPr>
                <w:sz w:val="28"/>
                <w:szCs w:val="28"/>
              </w:rPr>
              <w:t>Плевен</w:t>
            </w:r>
            <w:proofErr w:type="spellEnd"/>
            <w:r w:rsidRPr="006F7F6D">
              <w:rPr>
                <w:sz w:val="28"/>
                <w:szCs w:val="28"/>
              </w:rPr>
              <w:t>», в сторону пр. Стачки)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2002 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14А;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Стачки, 203 (в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2003 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Коммунистический, 8/2;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Тружеников, 20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2004 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38-40 / ул. Жмайлова;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Стачки, 236 (ост. «пр. Стачки»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2005 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ул. Жмайлова, 4/7;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48а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2006 </w:t>
            </w:r>
          </w:p>
        </w:tc>
        <w:tc>
          <w:tcPr>
            <w:tcW w:w="7336" w:type="dxa"/>
          </w:tcPr>
          <w:p w:rsidR="00CC5F0C" w:rsidRDefault="00CC5F0C" w:rsidP="00CC5F0C">
            <w:pPr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ул. Мильчакова, 3; </w:t>
            </w:r>
          </w:p>
          <w:p w:rsidR="00CC5F0C" w:rsidRPr="006F7F6D" w:rsidRDefault="00CC5F0C" w:rsidP="00CC5F0C">
            <w:pPr>
              <w:textAlignment w:val="baseline"/>
            </w:pPr>
            <w:r w:rsidRPr="006F7F6D">
              <w:rPr>
                <w:sz w:val="28"/>
                <w:szCs w:val="28"/>
              </w:rPr>
              <w:t>ул. Жмайлова, 11 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2007 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188;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lastRenderedPageBreak/>
              <w:t>ул. Зорге, 20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2008 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пл. Мичурина, 1Б (ост. трамвая «пл. Мичурина»);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Стачки, 182/1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344" w:type="dxa"/>
          </w:tcPr>
          <w:p w:rsidR="00CC5F0C" w:rsidRPr="006F7F6D" w:rsidRDefault="00CF52A0" w:rsidP="00CF52A0">
            <w:pPr>
              <w:jc w:val="center"/>
              <w:textAlignment w:val="baseline"/>
            </w:pPr>
            <w:r>
              <w:rPr>
                <w:sz w:val="28"/>
                <w:szCs w:val="28"/>
              </w:rPr>
              <w:t xml:space="preserve"> </w:t>
            </w:r>
            <w:r w:rsidR="00CC5F0C" w:rsidRPr="006F7F6D">
              <w:rPr>
                <w:sz w:val="28"/>
                <w:szCs w:val="28"/>
              </w:rPr>
              <w:t>2009  </w:t>
            </w:r>
          </w:p>
        </w:tc>
        <w:tc>
          <w:tcPr>
            <w:tcW w:w="7336" w:type="dxa"/>
          </w:tcPr>
          <w:p w:rsidR="00CF52A0" w:rsidRDefault="00CC5F0C" w:rsidP="00CF52A0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ул. Толмачева, 73; </w:t>
            </w:r>
          </w:p>
          <w:p w:rsidR="00CC5F0C" w:rsidRPr="006F7F6D" w:rsidRDefault="00CC5F0C" w:rsidP="00CF52A0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38 (ост. «Университет», в сторону ул. Еременко)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2010  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13 (ост. «Кустанайская», в сторону пр. Стачки);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Содружества, 70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2011 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Мичуринская, 159 / ул. Макарова, 30;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Мичуринская, 201 / ул. Еременко, 16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2012 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339-й Стрелковой Дивизии, 1 (в сторону ул. Зорге);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 339-й Стрелковой Дивизии, 6 (ост. «Магазин Автозапчасти»)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2013 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Содружества, 37 (восточная сторона);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56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2014 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Западная / ул. Семипалатинская;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 Ерёменко (ост. «Карпатская», в сторону ул. 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2015 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86 / ул. Доватора;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Доватора (ост.</w:t>
            </w:r>
            <w:r>
              <w:rPr>
                <w:sz w:val="28"/>
                <w:szCs w:val="28"/>
              </w:rPr>
              <w:t xml:space="preserve"> </w:t>
            </w:r>
            <w:r w:rsidRPr="006F7F6D">
              <w:rPr>
                <w:sz w:val="28"/>
                <w:szCs w:val="28"/>
              </w:rPr>
              <w:t>«Малиновского», в сторону ул. 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7336" w:type="dxa"/>
          </w:tcPr>
          <w:p w:rsidR="00CC5F0C" w:rsidRPr="0044525C" w:rsidRDefault="00CC5F0C" w:rsidP="00CC5F0C">
            <w:pPr>
              <w:pStyle w:val="paragraph"/>
              <w:textAlignment w:val="baseline"/>
            </w:pPr>
            <w:r w:rsidRPr="0044525C">
              <w:rPr>
                <w:rStyle w:val="normaltextrun1"/>
                <w:sz w:val="28"/>
                <w:szCs w:val="28"/>
              </w:rPr>
              <w:t xml:space="preserve">ул. </w:t>
            </w:r>
            <w:r w:rsidRPr="0044525C">
              <w:rPr>
                <w:rStyle w:val="spellingerror"/>
                <w:sz w:val="28"/>
                <w:szCs w:val="28"/>
              </w:rPr>
              <w:t>Мадояна</w:t>
            </w:r>
            <w:r w:rsidRPr="0044525C">
              <w:rPr>
                <w:rStyle w:val="normaltextrun1"/>
                <w:sz w:val="28"/>
                <w:szCs w:val="28"/>
              </w:rPr>
              <w:t>, 293 (ост. «Лесная», в сторону ул. Доватора);</w:t>
            </w:r>
            <w:r w:rsidRPr="0044525C">
              <w:rPr>
                <w:rStyle w:val="eop"/>
                <w:sz w:val="28"/>
                <w:szCs w:val="28"/>
              </w:rPr>
              <w:t> </w:t>
            </w:r>
          </w:p>
          <w:p w:rsidR="00CC5F0C" w:rsidRPr="0044525C" w:rsidRDefault="00CC5F0C" w:rsidP="00CC5F0C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 xml:space="preserve">ул. </w:t>
            </w:r>
            <w:r w:rsidRPr="0044525C">
              <w:rPr>
                <w:rStyle w:val="spellingerror"/>
                <w:rFonts w:ascii="Times New Roman" w:hAnsi="Times New Roman"/>
                <w:sz w:val="28"/>
                <w:szCs w:val="28"/>
              </w:rPr>
              <w:t>Мадояна</w:t>
            </w: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>, 280 (ост. «Лесная»)</w:t>
            </w:r>
            <w:r w:rsidRPr="0044525C">
              <w:rPr>
                <w:rStyle w:val="eop"/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7336" w:type="dxa"/>
          </w:tcPr>
          <w:p w:rsidR="00CC5F0C" w:rsidRDefault="00CC5F0C" w:rsidP="00CC5F0C">
            <w:pPr>
              <w:pStyle w:val="a6"/>
              <w:rPr>
                <w:rStyle w:val="normaltextrun1"/>
                <w:rFonts w:ascii="Times New Roman" w:hAnsi="Times New Roman"/>
                <w:sz w:val="28"/>
                <w:szCs w:val="28"/>
              </w:rPr>
            </w:pP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 xml:space="preserve">ул. Доватора, 2 / ул. Литовская; </w:t>
            </w:r>
          </w:p>
          <w:p w:rsidR="00CC5F0C" w:rsidRPr="0044525C" w:rsidRDefault="00CC5F0C" w:rsidP="00CC5F0C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>ул. Доватора / ул. Ейская, 1</w:t>
            </w:r>
            <w:r w:rsidRPr="0044525C">
              <w:rPr>
                <w:rStyle w:val="eop"/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2018 </w:t>
            </w:r>
          </w:p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</w:pPr>
            <w:r>
              <w:rPr>
                <w:sz w:val="28"/>
                <w:szCs w:val="28"/>
              </w:rPr>
              <w:t>ул. Содружества, 39/1</w:t>
            </w:r>
            <w:r w:rsidRPr="00C923CA">
              <w:rPr>
                <w:sz w:val="28"/>
                <w:szCs w:val="28"/>
              </w:rPr>
              <w:t>; </w:t>
            </w:r>
          </w:p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 (ост. «Лицей № 58», в сторону ул. Еременко)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2019 </w:t>
            </w:r>
          </w:p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Содружества, 96 (западная сторона); </w:t>
            </w:r>
          </w:p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Еременко, 40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2020 </w:t>
            </w:r>
          </w:p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Содружества, 43/1; </w:t>
            </w:r>
          </w:p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Зорге, 66 (в сторону ул. Еременко)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2021 </w:t>
            </w:r>
          </w:p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339-й Стрелковой Дивизии, 17/2 </w:t>
            </w:r>
          </w:p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Зорге, 25/5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2022 </w:t>
            </w:r>
          </w:p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</w:pPr>
            <w:r>
              <w:rPr>
                <w:sz w:val="28"/>
                <w:szCs w:val="28"/>
              </w:rPr>
              <w:t>ул. Зорге, 27</w:t>
            </w:r>
            <w:r w:rsidRPr="00C923CA">
              <w:rPr>
                <w:sz w:val="28"/>
                <w:szCs w:val="28"/>
              </w:rPr>
              <w:t>; </w:t>
            </w:r>
          </w:p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 (ост. «Лицей № 58», 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2023 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58/7;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33/3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2024 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72 (ост. «ТЦ Золотой Вавилон», в сторону ул. Еременко);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87/3 (ост. «ул. Малиновского»)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344" w:type="dxa"/>
          </w:tcPr>
          <w:p w:rsidR="00CC5F0C" w:rsidRPr="0092619A" w:rsidRDefault="00CC5F0C" w:rsidP="00CC5F0C">
            <w:pPr>
              <w:jc w:val="center"/>
              <w:textAlignment w:val="baseline"/>
            </w:pPr>
            <w:r w:rsidRPr="0092619A">
              <w:rPr>
                <w:sz w:val="28"/>
                <w:szCs w:val="28"/>
              </w:rPr>
              <w:t>2025 </w:t>
            </w:r>
          </w:p>
          <w:p w:rsidR="00CC5F0C" w:rsidRPr="0092619A" w:rsidRDefault="00CC5F0C" w:rsidP="00CC5F0C">
            <w:pPr>
              <w:jc w:val="center"/>
              <w:textAlignment w:val="baseline"/>
            </w:pPr>
            <w:r w:rsidRPr="0092619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92619A" w:rsidRDefault="00CC5F0C" w:rsidP="00CC5F0C">
            <w:pPr>
              <w:jc w:val="both"/>
              <w:textAlignment w:val="baseline"/>
            </w:pPr>
            <w:r w:rsidRPr="0092619A">
              <w:rPr>
                <w:sz w:val="28"/>
                <w:szCs w:val="28"/>
              </w:rPr>
              <w:t>ул. Зорге, 25/7 (южная сторона); </w:t>
            </w:r>
          </w:p>
          <w:p w:rsidR="00CC5F0C" w:rsidRPr="0092619A" w:rsidRDefault="00CC5F0C" w:rsidP="00CC5F0C">
            <w:pPr>
              <w:jc w:val="both"/>
              <w:textAlignment w:val="baseline"/>
            </w:pPr>
            <w:r w:rsidRPr="0092619A">
              <w:rPr>
                <w:sz w:val="28"/>
                <w:szCs w:val="28"/>
              </w:rPr>
              <w:t>ул. 339-й Стрелковой Дивизии, 12Е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2026 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339-й Стрелковой Дивизии, 25;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Благодатная, 275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2027 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lastRenderedPageBreak/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lastRenderedPageBreak/>
              <w:t>ул. 339-й Стрелковой Дивизии, 29; </w:t>
            </w:r>
          </w:p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lastRenderedPageBreak/>
              <w:t>ул. 339-й Стрелковой Дивизии, 27Б </w:t>
            </w:r>
          </w:p>
          <w:p w:rsidR="00CF52A0" w:rsidRPr="006F7F6D" w:rsidRDefault="00CF52A0" w:rsidP="00CC5F0C">
            <w:pPr>
              <w:jc w:val="both"/>
              <w:textAlignment w:val="baseline"/>
            </w:pP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51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2028 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83 (ост. «ул. Шишкина», в сторону ул. Малиновскому);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56 / ул. Озерная, 1 (у дороги)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2029 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68;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60/12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2030 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62;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60/3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2031  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39 (ост. «ул. Зорге д. 39», в сторону пр. Стачки);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33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2032 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78;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 (ост. «Авторынок Фортуна», в сторону ул. Доватора)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2033 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23;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>
              <w:rPr>
                <w:sz w:val="28"/>
                <w:szCs w:val="28"/>
              </w:rPr>
              <w:t>ул. Еременко, 90А (магазин «</w:t>
            </w:r>
            <w:proofErr w:type="spellStart"/>
            <w:r>
              <w:rPr>
                <w:sz w:val="28"/>
                <w:szCs w:val="28"/>
              </w:rPr>
              <w:t>Ермолино</w:t>
            </w:r>
            <w:proofErr w:type="spellEnd"/>
            <w:r>
              <w:rPr>
                <w:sz w:val="28"/>
                <w:szCs w:val="28"/>
              </w:rPr>
              <w:t>»)</w:t>
            </w:r>
            <w:r w:rsidRPr="006F7F6D">
              <w:rPr>
                <w:sz w:val="28"/>
                <w:szCs w:val="28"/>
              </w:rPr>
              <w:t>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2034 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9 / пер. Машиностроительный, 15;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3Б (ост. «ГПЗ-10»)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2035 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Пескова, 17/1;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Пескова, 17/2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2036 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Совхозная, 24 (ост. «Школа № 88»);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Совхозная, 1 (ост. «Левенцовка»)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2303 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>
              <w:rPr>
                <w:sz w:val="28"/>
                <w:szCs w:val="28"/>
              </w:rPr>
              <w:t>пр. Маршала Жукова (ост «пр. Маршала Жукова», в сторону ул. Еременко);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Жданова, 1</w:t>
            </w:r>
            <w:r>
              <w:rPr>
                <w:sz w:val="28"/>
                <w:szCs w:val="28"/>
              </w:rPr>
              <w:t>4</w:t>
            </w:r>
            <w:r w:rsidRPr="006F7F6D">
              <w:rPr>
                <w:sz w:val="28"/>
                <w:szCs w:val="28"/>
              </w:rPr>
              <w:t xml:space="preserve"> (ост. «Лента», в сторону пр.</w:t>
            </w:r>
            <w:r>
              <w:rPr>
                <w:sz w:val="28"/>
                <w:szCs w:val="28"/>
              </w:rPr>
              <w:t xml:space="preserve"> </w:t>
            </w:r>
            <w:r w:rsidRPr="00C923CA">
              <w:rPr>
                <w:sz w:val="28"/>
                <w:szCs w:val="28"/>
              </w:rPr>
              <w:t xml:space="preserve"> Солженицына)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>
              <w:rPr>
                <w:sz w:val="28"/>
                <w:szCs w:val="28"/>
              </w:rPr>
              <w:t>2615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Ткачева (ост. «Микрорайон №8 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 xml:space="preserve">», в сторону ул. </w:t>
            </w:r>
            <w:proofErr w:type="spellStart"/>
            <w:r>
              <w:rPr>
                <w:sz w:val="28"/>
                <w:szCs w:val="28"/>
              </w:rPr>
              <w:t>Еляна</w:t>
            </w:r>
            <w:proofErr w:type="spellEnd"/>
            <w:r>
              <w:rPr>
                <w:sz w:val="28"/>
                <w:szCs w:val="28"/>
              </w:rPr>
              <w:t xml:space="preserve">);  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Ткачева (ост. «Микрорайон №8 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>», в сторону пр. Маршала Жукова)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2618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Еременко (ост. «Микрорайон №4 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 xml:space="preserve">», </w:t>
            </w:r>
            <w:r w:rsidRPr="00E24BAC">
              <w:rPr>
                <w:sz w:val="28"/>
                <w:szCs w:val="28"/>
              </w:rPr>
              <w:t>в сторону пр. Солженицына</w:t>
            </w:r>
            <w:r w:rsidRPr="00CF52A0">
              <w:rPr>
                <w:i/>
                <w:sz w:val="28"/>
                <w:szCs w:val="28"/>
              </w:rPr>
              <w:t>)</w:t>
            </w:r>
            <w:r w:rsidRPr="00CF52A0">
              <w:rPr>
                <w:sz w:val="28"/>
                <w:szCs w:val="28"/>
              </w:rPr>
              <w:t>;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Ткачева, 38, стр.1 (магазин «Магнит»)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2626 </w:t>
            </w:r>
          </w:p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Маршала Жукова (ост. «</w:t>
            </w:r>
            <w:r w:rsidRPr="006F7F6D">
              <w:rPr>
                <w:sz w:val="28"/>
                <w:szCs w:val="28"/>
              </w:rPr>
              <w:t>пр. Маршала Жукова</w:t>
            </w:r>
            <w:r>
              <w:rPr>
                <w:sz w:val="28"/>
                <w:szCs w:val="28"/>
              </w:rPr>
              <w:t>», в сторону ул. Жданова)</w:t>
            </w:r>
            <w:r w:rsidRPr="006F7F6D">
              <w:rPr>
                <w:sz w:val="28"/>
                <w:szCs w:val="28"/>
              </w:rPr>
              <w:t>; </w:t>
            </w:r>
          </w:p>
          <w:p w:rsidR="00CC5F0C" w:rsidRPr="006F7F6D" w:rsidRDefault="00CC5F0C" w:rsidP="00E24BA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 xml:space="preserve">ул. Жданова, </w:t>
            </w:r>
            <w:r>
              <w:rPr>
                <w:sz w:val="28"/>
                <w:szCs w:val="28"/>
              </w:rPr>
              <w:t>2/7 (ТРЦ «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 xml:space="preserve">») 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1344" w:type="dxa"/>
          </w:tcPr>
          <w:p w:rsidR="00CC5F0C" w:rsidRPr="001F6F0B" w:rsidRDefault="00CC5F0C" w:rsidP="00CC5F0C">
            <w:pPr>
              <w:pStyle w:val="a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F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2038*</w:t>
            </w:r>
          </w:p>
          <w:p w:rsidR="00CC5F0C" w:rsidRPr="001F6F0B" w:rsidRDefault="00CC5F0C" w:rsidP="00CC5F0C">
            <w:pPr>
              <w:pStyle w:val="a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C5F0C" w:rsidRPr="001F6F0B" w:rsidRDefault="00CC5F0C" w:rsidP="00CC5F0C">
            <w:pPr>
              <w:pStyle w:val="a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36" w:type="dxa"/>
          </w:tcPr>
          <w:p w:rsidR="00CC5F0C" w:rsidRPr="001F6F0B" w:rsidRDefault="00CC5F0C" w:rsidP="00CC5F0C">
            <w:pPr>
              <w:pStyle w:val="a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F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ул. 339-й Стрелковой Дивизии (ост. «Детская областная больница», в сторону Центра)</w:t>
            </w:r>
          </w:p>
          <w:p w:rsidR="00CC5F0C" w:rsidRPr="001F6F0B" w:rsidRDefault="00CC5F0C" w:rsidP="00CC5F0C">
            <w:pPr>
              <w:pStyle w:val="a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F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ул. Благодатная, 168/2</w:t>
            </w:r>
          </w:p>
        </w:tc>
      </w:tr>
    </w:tbl>
    <w:p w:rsidR="00764C3D" w:rsidRDefault="00764C3D" w:rsidP="00764C3D">
      <w:pPr>
        <w:suppressAutoHyphens/>
        <w:ind w:right="175"/>
        <w:jc w:val="both"/>
        <w:rPr>
          <w:sz w:val="28"/>
          <w:szCs w:val="28"/>
        </w:rPr>
      </w:pPr>
    </w:p>
    <w:p w:rsidR="004325A8" w:rsidRPr="004325A8" w:rsidRDefault="00764C3D" w:rsidP="004325A8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325A8">
        <w:rPr>
          <w:rFonts w:ascii="Times New Roman" w:hAnsi="Times New Roman"/>
          <w:sz w:val="28"/>
          <w:szCs w:val="28"/>
        </w:rPr>
        <w:t xml:space="preserve">* Временный избирательный участок на период проведения выборов </w:t>
      </w:r>
      <w:r w:rsidR="00EB4008" w:rsidRPr="00EB4008">
        <w:rPr>
          <w:rFonts w:ascii="Times New Roman" w:hAnsi="Times New Roman"/>
          <w:sz w:val="28"/>
          <w:szCs w:val="28"/>
        </w:rPr>
        <w:t xml:space="preserve">депутатов </w:t>
      </w:r>
      <w:r w:rsidR="00CF52A0">
        <w:rPr>
          <w:rFonts w:ascii="Times New Roman" w:hAnsi="Times New Roman"/>
          <w:sz w:val="28"/>
          <w:szCs w:val="28"/>
        </w:rPr>
        <w:t>Законодательного</w:t>
      </w:r>
      <w:r w:rsidR="00EB4008" w:rsidRPr="00EB4008">
        <w:rPr>
          <w:rFonts w:ascii="Times New Roman" w:hAnsi="Times New Roman"/>
          <w:sz w:val="28"/>
          <w:szCs w:val="28"/>
        </w:rPr>
        <w:t xml:space="preserve"> Собрания </w:t>
      </w:r>
      <w:r w:rsidR="00CF52A0">
        <w:rPr>
          <w:rFonts w:ascii="Times New Roman" w:hAnsi="Times New Roman"/>
          <w:sz w:val="28"/>
          <w:szCs w:val="28"/>
        </w:rPr>
        <w:t>Ростовской области</w:t>
      </w:r>
      <w:r w:rsidR="00EB4008" w:rsidRPr="00EB4008">
        <w:rPr>
          <w:rFonts w:ascii="Times New Roman" w:hAnsi="Times New Roman"/>
          <w:sz w:val="28"/>
          <w:szCs w:val="28"/>
        </w:rPr>
        <w:t xml:space="preserve"> </w:t>
      </w:r>
      <w:r w:rsidR="00CF52A0">
        <w:rPr>
          <w:rFonts w:ascii="Times New Roman" w:hAnsi="Times New Roman"/>
          <w:sz w:val="28"/>
          <w:szCs w:val="28"/>
        </w:rPr>
        <w:t>седьмого</w:t>
      </w:r>
      <w:r w:rsidR="00EB4008" w:rsidRPr="00EB4008">
        <w:rPr>
          <w:rFonts w:ascii="Times New Roman" w:hAnsi="Times New Roman"/>
          <w:sz w:val="28"/>
          <w:szCs w:val="28"/>
        </w:rPr>
        <w:t xml:space="preserve"> созыва</w:t>
      </w:r>
    </w:p>
    <w:p w:rsidR="00C923CA" w:rsidRPr="00C923CA" w:rsidRDefault="00C923CA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sectPr w:rsidR="00C923CA" w:rsidRPr="00C923CA" w:rsidSect="008F1196">
      <w:pgSz w:w="11906" w:h="16838"/>
      <w:pgMar w:top="851" w:right="851" w:bottom="993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3CA"/>
    <w:rsid w:val="00293672"/>
    <w:rsid w:val="004325A8"/>
    <w:rsid w:val="0044525C"/>
    <w:rsid w:val="00502536"/>
    <w:rsid w:val="005141D6"/>
    <w:rsid w:val="0056746B"/>
    <w:rsid w:val="005A5DE0"/>
    <w:rsid w:val="006457E7"/>
    <w:rsid w:val="006A3783"/>
    <w:rsid w:val="006D7B05"/>
    <w:rsid w:val="00764C3D"/>
    <w:rsid w:val="007B7FF8"/>
    <w:rsid w:val="008F1196"/>
    <w:rsid w:val="0092619A"/>
    <w:rsid w:val="009425A9"/>
    <w:rsid w:val="00A13B6D"/>
    <w:rsid w:val="00A22E29"/>
    <w:rsid w:val="00B05A00"/>
    <w:rsid w:val="00BB58B8"/>
    <w:rsid w:val="00C923CA"/>
    <w:rsid w:val="00CC5F0C"/>
    <w:rsid w:val="00CF52A0"/>
    <w:rsid w:val="00DE7F49"/>
    <w:rsid w:val="00DF2E29"/>
    <w:rsid w:val="00E24BAC"/>
    <w:rsid w:val="00EB4008"/>
    <w:rsid w:val="00EC27FD"/>
    <w:rsid w:val="00F96643"/>
    <w:rsid w:val="00FE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58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923CA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C923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C923CA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C923CA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C92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44525C"/>
  </w:style>
  <w:style w:type="character" w:customStyle="1" w:styleId="spellingerror">
    <w:name w:val="spellingerror"/>
    <w:basedOn w:val="a0"/>
    <w:rsid w:val="0044525C"/>
  </w:style>
  <w:style w:type="character" w:customStyle="1" w:styleId="normaltextrun1">
    <w:name w:val="normaltextrun1"/>
    <w:basedOn w:val="a0"/>
    <w:rsid w:val="0044525C"/>
  </w:style>
  <w:style w:type="character" w:customStyle="1" w:styleId="eop">
    <w:name w:val="eop"/>
    <w:basedOn w:val="a0"/>
    <w:rsid w:val="0044525C"/>
  </w:style>
  <w:style w:type="paragraph" w:styleId="a8">
    <w:name w:val="List Paragraph"/>
    <w:basedOn w:val="a"/>
    <w:uiPriority w:val="34"/>
    <w:qFormat/>
    <w:rsid w:val="00764C3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936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36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58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58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923CA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C923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C923CA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C923CA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C92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44525C"/>
  </w:style>
  <w:style w:type="character" w:customStyle="1" w:styleId="spellingerror">
    <w:name w:val="spellingerror"/>
    <w:basedOn w:val="a0"/>
    <w:rsid w:val="0044525C"/>
  </w:style>
  <w:style w:type="character" w:customStyle="1" w:styleId="normaltextrun1">
    <w:name w:val="normaltextrun1"/>
    <w:basedOn w:val="a0"/>
    <w:rsid w:val="0044525C"/>
  </w:style>
  <w:style w:type="character" w:customStyle="1" w:styleId="eop">
    <w:name w:val="eop"/>
    <w:basedOn w:val="a0"/>
    <w:rsid w:val="0044525C"/>
  </w:style>
  <w:style w:type="paragraph" w:styleId="a8">
    <w:name w:val="List Paragraph"/>
    <w:basedOn w:val="a"/>
    <w:uiPriority w:val="34"/>
    <w:qFormat/>
    <w:rsid w:val="00764C3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936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36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58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7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0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2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1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43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48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62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6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59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800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568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71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02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931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220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192469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054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15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1409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2768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6095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6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1296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Tik050-2013</cp:lastModifiedBy>
  <cp:revision>3</cp:revision>
  <cp:lastPrinted>2023-07-21T08:03:00Z</cp:lastPrinted>
  <dcterms:created xsi:type="dcterms:W3CDTF">2023-07-21T07:53:00Z</dcterms:created>
  <dcterms:modified xsi:type="dcterms:W3CDTF">2023-07-21T08:03:00Z</dcterms:modified>
</cp:coreProperties>
</file>