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084" w:rsidRDefault="006C5F78">
      <w:pPr>
        <w:ind w:left="3586" w:right="288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05000" cy="8534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4" w:rsidRDefault="006C5F78">
      <w:pPr>
        <w:shd w:val="clear" w:color="auto" w:fill="FFFFFF"/>
        <w:spacing w:before="115" w:line="320" w:lineRule="exact"/>
        <w:ind w:left="1242" w:right="518"/>
      </w:pPr>
      <w:r>
        <w:rPr>
          <w:rFonts w:eastAsia="Times New Roman"/>
          <w:b/>
          <w:bCs/>
          <w:spacing w:val="-3"/>
          <w:sz w:val="28"/>
          <w:szCs w:val="28"/>
        </w:rPr>
        <w:t>ТЕРРИТОРИАЛЬНАЯ ИЗБИРАТЕЛЬНАЯ КОМИССИЯ СОВЕТСКОГО РАЙОНА ГОРОДА РОСТОВА-НА-ДОНУ</w:t>
      </w:r>
    </w:p>
    <w:p w:rsidR="00B17084" w:rsidRDefault="006C5F78">
      <w:pPr>
        <w:shd w:val="clear" w:color="auto" w:fill="FFFFFF"/>
        <w:spacing w:before="331"/>
        <w:ind w:left="3629"/>
      </w:pPr>
      <w:r>
        <w:rPr>
          <w:rFonts w:eastAsia="Times New Roman"/>
          <w:b/>
          <w:bCs/>
          <w:spacing w:val="-3"/>
          <w:sz w:val="28"/>
          <w:szCs w:val="28"/>
        </w:rPr>
        <w:t>ПОСТАНОВЛЕНИЕ</w:t>
      </w:r>
    </w:p>
    <w:p w:rsidR="00B17084" w:rsidRDefault="006C5F78">
      <w:pPr>
        <w:shd w:val="clear" w:color="auto" w:fill="FFFFFF"/>
        <w:tabs>
          <w:tab w:val="left" w:pos="7628"/>
        </w:tabs>
        <w:spacing w:before="313"/>
        <w:ind w:left="7"/>
      </w:pPr>
      <w:r>
        <w:rPr>
          <w:spacing w:val="-4"/>
          <w:sz w:val="28"/>
          <w:szCs w:val="28"/>
        </w:rPr>
        <w:t xml:space="preserve">09 </w:t>
      </w:r>
      <w:r>
        <w:rPr>
          <w:rFonts w:eastAsia="Times New Roman"/>
          <w:spacing w:val="-4"/>
          <w:sz w:val="28"/>
          <w:szCs w:val="28"/>
        </w:rPr>
        <w:t>июня 2018 г.</w:t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>№</w:t>
      </w:r>
      <w:r w:rsidR="00951303">
        <w:rPr>
          <w:rFonts w:eastAsia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eastAsia="Times New Roman"/>
          <w:sz w:val="28"/>
          <w:szCs w:val="28"/>
        </w:rPr>
        <w:t>67-16</w:t>
      </w:r>
    </w:p>
    <w:p w:rsidR="00B17084" w:rsidRDefault="006C5F78">
      <w:pPr>
        <w:shd w:val="clear" w:color="auto" w:fill="FFFFFF"/>
        <w:spacing w:before="4"/>
        <w:ind w:left="3884"/>
      </w:pPr>
      <w:r>
        <w:rPr>
          <w:rFonts w:eastAsia="Times New Roman"/>
          <w:spacing w:val="-2"/>
          <w:sz w:val="28"/>
          <w:szCs w:val="28"/>
        </w:rPr>
        <w:t>г. Ростов-на-Дону</w:t>
      </w:r>
    </w:p>
    <w:p w:rsidR="00B17084" w:rsidRDefault="006C5F78">
      <w:pPr>
        <w:shd w:val="clear" w:color="auto" w:fill="FFFFFF"/>
        <w:spacing w:before="324" w:line="320" w:lineRule="exact"/>
        <w:ind w:left="1418" w:right="1843"/>
        <w:jc w:val="both"/>
      </w:pPr>
      <w:r>
        <w:rPr>
          <w:rFonts w:eastAsia="Times New Roman"/>
          <w:b/>
          <w:bCs/>
          <w:sz w:val="28"/>
          <w:szCs w:val="28"/>
        </w:rPr>
        <w:t xml:space="preserve">О составе Экспертного совета при </w:t>
      </w:r>
      <w:r>
        <w:rPr>
          <w:rFonts w:eastAsia="Times New Roman"/>
          <w:b/>
          <w:bCs/>
          <w:spacing w:val="-1"/>
          <w:sz w:val="28"/>
          <w:szCs w:val="28"/>
        </w:rPr>
        <w:t xml:space="preserve">Территориальной избирательной комиссии Советского района города Ростова-на-Дону по </w:t>
      </w:r>
      <w:r>
        <w:rPr>
          <w:rFonts w:eastAsia="Times New Roman"/>
          <w:b/>
          <w:bCs/>
          <w:sz w:val="28"/>
          <w:szCs w:val="28"/>
        </w:rPr>
        <w:t xml:space="preserve">оценке агитационных материалов и иным вопросам информационного обеспечения </w:t>
      </w:r>
      <w:r>
        <w:rPr>
          <w:rFonts w:eastAsia="Times New Roman"/>
          <w:b/>
          <w:bCs/>
          <w:spacing w:val="-1"/>
          <w:sz w:val="28"/>
          <w:szCs w:val="28"/>
        </w:rPr>
        <w:t xml:space="preserve">выборов при проведении </w:t>
      </w:r>
      <w:proofErr w:type="gramStart"/>
      <w:r>
        <w:rPr>
          <w:rFonts w:eastAsia="Times New Roman"/>
          <w:b/>
          <w:bCs/>
          <w:spacing w:val="-1"/>
          <w:sz w:val="28"/>
          <w:szCs w:val="28"/>
        </w:rPr>
        <w:t xml:space="preserve">выборов депутатов </w:t>
      </w:r>
      <w:r>
        <w:rPr>
          <w:rFonts w:eastAsia="Times New Roman"/>
          <w:b/>
          <w:bCs/>
          <w:spacing w:val="-3"/>
          <w:sz w:val="28"/>
          <w:szCs w:val="28"/>
        </w:rPr>
        <w:t>Законодательного Собрания Ростовской области шестого созыва</w:t>
      </w:r>
      <w:proofErr w:type="gramEnd"/>
      <w:r>
        <w:rPr>
          <w:rFonts w:eastAsia="Times New Roman"/>
          <w:b/>
          <w:bCs/>
          <w:spacing w:val="-3"/>
          <w:sz w:val="28"/>
          <w:szCs w:val="28"/>
        </w:rPr>
        <w:t xml:space="preserve"> по Советскому одномандатному </w:t>
      </w:r>
      <w:r>
        <w:rPr>
          <w:rFonts w:eastAsia="Times New Roman"/>
          <w:b/>
          <w:bCs/>
          <w:sz w:val="28"/>
          <w:szCs w:val="28"/>
        </w:rPr>
        <w:t>избирательному округу № 26</w:t>
      </w:r>
    </w:p>
    <w:p w:rsidR="00B17084" w:rsidRDefault="006C5F78">
      <w:pPr>
        <w:shd w:val="clear" w:color="auto" w:fill="FFFFFF"/>
        <w:spacing w:before="198" w:line="320" w:lineRule="exact"/>
        <w:ind w:firstLine="511"/>
        <w:jc w:val="both"/>
      </w:pPr>
      <w:r>
        <w:rPr>
          <w:rFonts w:eastAsia="Times New Roman"/>
          <w:b/>
          <w:bCs/>
          <w:sz w:val="28"/>
          <w:szCs w:val="28"/>
        </w:rPr>
        <w:t xml:space="preserve">В </w:t>
      </w:r>
      <w:r>
        <w:rPr>
          <w:rFonts w:eastAsia="Times New Roman"/>
          <w:sz w:val="28"/>
          <w:szCs w:val="28"/>
        </w:rPr>
        <w:t xml:space="preserve">соответствии со статьей 56 Федерального закона от 12.06.2002 № 67-ФЗ «Об основных гарантиях избирательных прав и права на участие в референдуме граждан Российской Федерации», статьей 16 Областного закона от 12.05.2016 № 525-ЗС «О выборах и референдумах в Ростовской области», постановлением Избирательной комиссии Ростовской области от 09.03.2017 № 161-2 «О Примерном </w:t>
      </w:r>
      <w:proofErr w:type="gramStart"/>
      <w:r>
        <w:rPr>
          <w:rFonts w:eastAsia="Times New Roman"/>
          <w:sz w:val="28"/>
          <w:szCs w:val="28"/>
        </w:rPr>
        <w:t>положении</w:t>
      </w:r>
      <w:proofErr w:type="gramEnd"/>
      <w:r>
        <w:rPr>
          <w:rFonts w:eastAsia="Times New Roman"/>
          <w:sz w:val="28"/>
          <w:szCs w:val="28"/>
        </w:rPr>
        <w:t xml:space="preserve"> об Экспертном совете при окружной избирательной комиссии по оценке предвыборных агитационных материалов и иным вопросам информационного обеспечения выборов депутатов Законодательного Собрания Ростовской области», постановлением Избирательной комиссии Ростовской области от 31 мая 2018 № 39-3 «О возложении полномочий окружных избирательных комиссий по выборам </w:t>
      </w:r>
      <w:r>
        <w:rPr>
          <w:rFonts w:eastAsia="Times New Roman"/>
          <w:spacing w:val="-1"/>
          <w:sz w:val="28"/>
          <w:szCs w:val="28"/>
        </w:rPr>
        <w:t xml:space="preserve">депутатов Законодательного Собрания Ростовской области шестого созыва на </w:t>
      </w:r>
      <w:r>
        <w:rPr>
          <w:rFonts w:eastAsia="Times New Roman"/>
          <w:sz w:val="28"/>
          <w:szCs w:val="28"/>
        </w:rPr>
        <w:t>территориальные избирательные комиссии»,</w:t>
      </w:r>
    </w:p>
    <w:p w:rsidR="00B17084" w:rsidRDefault="006C5F78">
      <w:pPr>
        <w:shd w:val="clear" w:color="auto" w:fill="FFFFFF"/>
        <w:spacing w:before="194" w:line="328" w:lineRule="exact"/>
        <w:ind w:left="871" w:right="518" w:firstLine="1282"/>
        <w:rPr>
          <w:rFonts w:eastAsia="Times New Roman"/>
          <w:spacing w:val="-2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Территориальная избирательная комиссия </w:t>
      </w:r>
      <w:r>
        <w:rPr>
          <w:rFonts w:eastAsia="Times New Roman"/>
          <w:spacing w:val="-2"/>
          <w:sz w:val="28"/>
          <w:szCs w:val="28"/>
        </w:rPr>
        <w:t>Советского района города Ростова-на-Дону ПОСТАНОВЛЯЕТ:</w:t>
      </w:r>
    </w:p>
    <w:p w:rsidR="006C5F78" w:rsidRPr="006C5F78" w:rsidRDefault="006C5F78" w:rsidP="006C5F78">
      <w:pPr>
        <w:shd w:val="clear" w:color="auto" w:fill="FFFFFF"/>
        <w:ind w:left="873" w:right="516" w:firstLine="1281"/>
        <w:rPr>
          <w:rFonts w:eastAsia="Times New Roman"/>
          <w:spacing w:val="-2"/>
          <w:sz w:val="12"/>
          <w:szCs w:val="12"/>
        </w:rPr>
      </w:pPr>
    </w:p>
    <w:p w:rsidR="006C5F78" w:rsidRDefault="006C5F78" w:rsidP="006C5F78">
      <w:pPr>
        <w:shd w:val="clear" w:color="auto" w:fill="FFFFFF"/>
        <w:spacing w:line="482" w:lineRule="exact"/>
        <w:ind w:right="25" w:firstLine="851"/>
        <w:jc w:val="both"/>
      </w:pPr>
      <w:r>
        <w:rPr>
          <w:sz w:val="28"/>
          <w:szCs w:val="28"/>
        </w:rPr>
        <w:t xml:space="preserve">1. </w:t>
      </w:r>
      <w:r>
        <w:rPr>
          <w:rFonts w:eastAsia="Times New Roman"/>
          <w:sz w:val="28"/>
          <w:szCs w:val="28"/>
        </w:rPr>
        <w:t xml:space="preserve">Сформировать Экспертный совет при Территориальной избирательной комиссии Территориальной избирательной комиссии Советского района города Ростова-на-Дону по оценке агитационных материалов и иным вопросам информационного обеспечения выборов при </w:t>
      </w:r>
      <w:r>
        <w:rPr>
          <w:rFonts w:eastAsia="Times New Roman"/>
          <w:spacing w:val="-1"/>
          <w:sz w:val="28"/>
          <w:szCs w:val="28"/>
        </w:rPr>
        <w:t xml:space="preserve">проведении   </w:t>
      </w:r>
      <w:proofErr w:type="gramStart"/>
      <w:r>
        <w:rPr>
          <w:rFonts w:eastAsia="Times New Roman"/>
          <w:spacing w:val="-1"/>
          <w:sz w:val="28"/>
          <w:szCs w:val="28"/>
        </w:rPr>
        <w:t xml:space="preserve">выборов   депутатов   Законодательного   Собрания   Ростовской </w:t>
      </w:r>
      <w:r>
        <w:rPr>
          <w:rFonts w:eastAsia="Times New Roman"/>
          <w:sz w:val="28"/>
          <w:szCs w:val="28"/>
        </w:rPr>
        <w:t>области шестого созыва</w:t>
      </w:r>
      <w:proofErr w:type="gramEnd"/>
      <w:r>
        <w:rPr>
          <w:rFonts w:eastAsia="Times New Roman"/>
          <w:sz w:val="28"/>
          <w:szCs w:val="28"/>
        </w:rPr>
        <w:t xml:space="preserve"> по </w:t>
      </w:r>
      <w:r>
        <w:rPr>
          <w:rFonts w:eastAsia="Times New Roman"/>
          <w:sz w:val="28"/>
          <w:szCs w:val="28"/>
        </w:rPr>
        <w:lastRenderedPageBreak/>
        <w:t>Советскому одномандатному избирательному округу № 26 в следующем составе:</w:t>
      </w:r>
    </w:p>
    <w:p w:rsidR="006C5F78" w:rsidRDefault="006C5F78" w:rsidP="006C5F78">
      <w:pPr>
        <w:shd w:val="clear" w:color="auto" w:fill="FFFFFF"/>
        <w:spacing w:line="482" w:lineRule="exact"/>
        <w:ind w:firstLine="851"/>
        <w:jc w:val="both"/>
      </w:pPr>
      <w:r w:rsidRPr="006C5F78">
        <w:rPr>
          <w:rFonts w:eastAsia="Times New Roman"/>
          <w:b/>
          <w:spacing w:val="-1"/>
          <w:sz w:val="28"/>
          <w:szCs w:val="28"/>
        </w:rPr>
        <w:t>-</w:t>
      </w:r>
      <w:r>
        <w:rPr>
          <w:rFonts w:eastAsia="Times New Roman"/>
          <w:spacing w:val="-1"/>
          <w:sz w:val="28"/>
          <w:szCs w:val="28"/>
        </w:rPr>
        <w:t xml:space="preserve"> Иванов     Антон     Валерьевич     -     заместитель  председателя </w:t>
      </w:r>
      <w:r>
        <w:rPr>
          <w:rFonts w:eastAsia="Times New Roman"/>
          <w:sz w:val="28"/>
          <w:szCs w:val="28"/>
        </w:rPr>
        <w:t>Территориальной    избирательной   комиссии    Советского   района   города Ростова-на-Дону;</w:t>
      </w:r>
    </w:p>
    <w:p w:rsidR="006C5F78" w:rsidRDefault="006C5F78" w:rsidP="006C5F78">
      <w:pPr>
        <w:shd w:val="clear" w:color="auto" w:fill="FFFFFF"/>
        <w:spacing w:line="482" w:lineRule="exact"/>
        <w:ind w:firstLine="851"/>
        <w:jc w:val="both"/>
      </w:pPr>
      <w:r>
        <w:t xml:space="preserve">- </w:t>
      </w:r>
      <w:r>
        <w:rPr>
          <w:rFonts w:eastAsia="Times New Roman"/>
          <w:sz w:val="28"/>
          <w:szCs w:val="28"/>
        </w:rPr>
        <w:t>Лященко Оксана Викторовна - член Территориальной избирательной комиссии Советского района города Ростова-на-Дону с правом решающего голоса;</w:t>
      </w:r>
    </w:p>
    <w:p w:rsidR="006C5F78" w:rsidRPr="006C5F78" w:rsidRDefault="006C5F78" w:rsidP="006C5F78">
      <w:pPr>
        <w:shd w:val="clear" w:color="auto" w:fill="FFFFFF"/>
        <w:spacing w:line="482" w:lineRule="exact"/>
        <w:ind w:firstLine="851"/>
        <w:jc w:val="both"/>
      </w:pPr>
      <w:r>
        <w:t xml:space="preserve">- </w:t>
      </w:r>
      <w:r>
        <w:rPr>
          <w:rFonts w:eastAsia="Times New Roman"/>
          <w:spacing w:val="-1"/>
          <w:sz w:val="28"/>
          <w:szCs w:val="28"/>
        </w:rPr>
        <w:t xml:space="preserve">Мхчиян Гурген Керопович - член Территориальной избирательной </w:t>
      </w:r>
      <w:r>
        <w:rPr>
          <w:rFonts w:eastAsia="Times New Roman"/>
          <w:sz w:val="28"/>
          <w:szCs w:val="28"/>
        </w:rPr>
        <w:t>комиссии Советского района города Ростова-на-Дону с правом решающего голоса;</w:t>
      </w:r>
    </w:p>
    <w:p w:rsidR="006C5F78" w:rsidRDefault="006C5F78" w:rsidP="006C5F78">
      <w:pPr>
        <w:numPr>
          <w:ilvl w:val="0"/>
          <w:numId w:val="1"/>
        </w:numPr>
        <w:shd w:val="clear" w:color="auto" w:fill="FFFFFF"/>
        <w:tabs>
          <w:tab w:val="left" w:pos="1116"/>
        </w:tabs>
        <w:spacing w:line="482" w:lineRule="exact"/>
        <w:ind w:left="4" w:right="14" w:firstLine="92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Василик Лидия Харитоновна - главный редактор газеты «ВЕСТИ Советского района»;</w:t>
      </w:r>
    </w:p>
    <w:p w:rsidR="006C5F78" w:rsidRDefault="006C5F78" w:rsidP="006C5F78">
      <w:pPr>
        <w:shd w:val="clear" w:color="auto" w:fill="FFFFFF"/>
        <w:tabs>
          <w:tab w:val="left" w:pos="1195"/>
        </w:tabs>
        <w:spacing w:line="482" w:lineRule="exact"/>
        <w:ind w:left="4" w:right="11" w:firstLine="932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proofErr w:type="spellStart"/>
      <w:r>
        <w:rPr>
          <w:rFonts w:eastAsia="Times New Roman"/>
          <w:sz w:val="28"/>
          <w:szCs w:val="28"/>
        </w:rPr>
        <w:t>Казбанова</w:t>
      </w:r>
      <w:proofErr w:type="spellEnd"/>
      <w:r>
        <w:rPr>
          <w:rFonts w:eastAsia="Times New Roman"/>
          <w:sz w:val="28"/>
          <w:szCs w:val="28"/>
        </w:rPr>
        <w:t xml:space="preserve"> Людмила Вячеславовна - учитель русского языка и литературы МБОУ «Школа № 60 имени пятого гвардейского Донского </w:t>
      </w:r>
      <w:r>
        <w:rPr>
          <w:rFonts w:eastAsia="Times New Roman"/>
          <w:spacing w:val="-1"/>
          <w:sz w:val="28"/>
          <w:szCs w:val="28"/>
        </w:rPr>
        <w:t xml:space="preserve">казачьего кавалерийского Краснознаменного Будапештского корпуса» города </w:t>
      </w:r>
      <w:r>
        <w:rPr>
          <w:rFonts w:eastAsia="Times New Roman"/>
          <w:sz w:val="28"/>
          <w:szCs w:val="28"/>
        </w:rPr>
        <w:t>Ростова-на-Дону;</w:t>
      </w:r>
    </w:p>
    <w:p w:rsidR="006C5F78" w:rsidRDefault="006C5F78" w:rsidP="006C5F78">
      <w:pPr>
        <w:shd w:val="clear" w:color="auto" w:fill="FFFFFF"/>
        <w:tabs>
          <w:tab w:val="left" w:pos="1105"/>
        </w:tabs>
        <w:spacing w:line="482" w:lineRule="exact"/>
        <w:ind w:left="7" w:right="14" w:firstLine="93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 xml:space="preserve">Богачев Иван Викторович - доцент Института наук о Земле ФГАОУ   </w:t>
      </w:r>
      <w:r>
        <w:rPr>
          <w:rFonts w:eastAsia="Times New Roman"/>
          <w:sz w:val="28"/>
          <w:szCs w:val="28"/>
        </w:rPr>
        <w:t>ВО «ЮФУ».</w:t>
      </w:r>
    </w:p>
    <w:p w:rsidR="006C5F78" w:rsidRDefault="006C5F78" w:rsidP="006C5F78">
      <w:pPr>
        <w:shd w:val="clear" w:color="auto" w:fill="FFFFFF"/>
        <w:tabs>
          <w:tab w:val="left" w:pos="778"/>
        </w:tabs>
        <w:spacing w:line="482" w:lineRule="exact"/>
        <w:ind w:left="500"/>
      </w:pPr>
      <w:r>
        <w:rPr>
          <w:spacing w:val="-14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Назначить руководителем Экспертного совета Иванова А.В.</w:t>
      </w:r>
    </w:p>
    <w:p w:rsidR="006C5F78" w:rsidRDefault="006C5F78" w:rsidP="006C5F78">
      <w:pPr>
        <w:numPr>
          <w:ilvl w:val="0"/>
          <w:numId w:val="2"/>
        </w:numPr>
        <w:shd w:val="clear" w:color="auto" w:fill="FFFFFF"/>
        <w:tabs>
          <w:tab w:val="left" w:pos="936"/>
        </w:tabs>
        <w:spacing w:line="482" w:lineRule="exact"/>
        <w:ind w:left="14" w:right="11" w:firstLine="511"/>
        <w:jc w:val="both"/>
        <w:rPr>
          <w:spacing w:val="-14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Разместить</w:t>
      </w:r>
      <w:proofErr w:type="gramEnd"/>
      <w:r>
        <w:rPr>
          <w:rFonts w:eastAsia="Times New Roman"/>
          <w:sz w:val="28"/>
          <w:szCs w:val="28"/>
        </w:rPr>
        <w:t xml:space="preserve"> настоящее постановление на сайте Территориальной избирательной комиссии Советского района города Ростова-на-Дону </w:t>
      </w:r>
      <w:r>
        <w:rPr>
          <w:rFonts w:eastAsia="Times New Roman"/>
          <w:spacing w:val="-1"/>
          <w:sz w:val="28"/>
          <w:szCs w:val="28"/>
        </w:rPr>
        <w:t>в информационно-телекоммуникационной сети «Интернет».</w:t>
      </w:r>
    </w:p>
    <w:p w:rsidR="006C5F78" w:rsidRDefault="006C5F78" w:rsidP="006C5F78">
      <w:pPr>
        <w:numPr>
          <w:ilvl w:val="0"/>
          <w:numId w:val="2"/>
        </w:numPr>
        <w:shd w:val="clear" w:color="auto" w:fill="FFFFFF"/>
        <w:tabs>
          <w:tab w:val="left" w:pos="936"/>
        </w:tabs>
        <w:spacing w:line="482" w:lineRule="exact"/>
        <w:ind w:left="14" w:right="4" w:firstLine="511"/>
        <w:jc w:val="both"/>
        <w:rPr>
          <w:spacing w:val="-1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Контроль за исполнением данного постановления возложить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заместителя председателя Территориальной избирательной комиссии </w:t>
      </w:r>
      <w:r>
        <w:rPr>
          <w:rFonts w:eastAsia="Times New Roman"/>
          <w:spacing w:val="-1"/>
          <w:sz w:val="28"/>
          <w:szCs w:val="28"/>
        </w:rPr>
        <w:t>Советского района города Ростова-на-Дону А.В. Иванова.</w:t>
      </w:r>
    </w:p>
    <w:p w:rsidR="006C5F78" w:rsidRDefault="006C5F78" w:rsidP="006C5F78">
      <w:pPr>
        <w:shd w:val="clear" w:color="auto" w:fill="FFFFFF"/>
        <w:tabs>
          <w:tab w:val="left" w:pos="7146"/>
        </w:tabs>
        <w:spacing w:before="616"/>
        <w:ind w:left="18"/>
      </w:pPr>
      <w:r>
        <w:rPr>
          <w:rFonts w:eastAsia="Times New Roman"/>
          <w:spacing w:val="-2"/>
          <w:sz w:val="28"/>
          <w:szCs w:val="28"/>
        </w:rPr>
        <w:t>Председатель комиссии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Е.Н. Ерасова</w:t>
      </w:r>
    </w:p>
    <w:p w:rsidR="006C5F78" w:rsidRDefault="006C5F78" w:rsidP="006C5F78">
      <w:pPr>
        <w:shd w:val="clear" w:color="auto" w:fill="FFFFFF"/>
        <w:tabs>
          <w:tab w:val="left" w:pos="7146"/>
        </w:tabs>
        <w:spacing w:before="317"/>
        <w:ind w:left="25"/>
      </w:pPr>
      <w:r>
        <w:rPr>
          <w:rFonts w:eastAsia="Times New Roman"/>
          <w:spacing w:val="-2"/>
          <w:sz w:val="28"/>
          <w:szCs w:val="28"/>
        </w:rPr>
        <w:t>Секретарь комиссии</w:t>
      </w:r>
      <w:r>
        <w:rPr>
          <w:rFonts w:ascii="Arial" w:eastAsia="Times New Roman" w:hAnsi="Arial" w:cs="Arial"/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 xml:space="preserve">Н.Н. </w:t>
      </w:r>
      <w:proofErr w:type="spellStart"/>
      <w:r>
        <w:rPr>
          <w:rFonts w:eastAsia="Times New Roman"/>
          <w:spacing w:val="-3"/>
          <w:sz w:val="28"/>
          <w:szCs w:val="28"/>
        </w:rPr>
        <w:t>Семенникова</w:t>
      </w:r>
      <w:proofErr w:type="spellEnd"/>
    </w:p>
    <w:p w:rsidR="006C5F78" w:rsidRDefault="006C5F78" w:rsidP="006C5F78">
      <w:pPr>
        <w:shd w:val="clear" w:color="auto" w:fill="FFFFFF"/>
        <w:spacing w:before="184" w:line="482" w:lineRule="exact"/>
        <w:ind w:left="11" w:right="2" w:firstLine="598"/>
        <w:jc w:val="both"/>
      </w:pPr>
    </w:p>
    <w:sectPr w:rsidR="006C5F78" w:rsidSect="006C5F78">
      <w:type w:val="continuous"/>
      <w:pgSz w:w="11909" w:h="16834"/>
      <w:pgMar w:top="1134" w:right="710" w:bottom="709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5CCEBF6"/>
    <w:lvl w:ilvl="0">
      <w:numFmt w:val="bullet"/>
      <w:lvlText w:val="*"/>
      <w:lvlJc w:val="left"/>
    </w:lvl>
  </w:abstractNum>
  <w:abstractNum w:abstractNumId="1">
    <w:nsid w:val="6F902CAB"/>
    <w:multiLevelType w:val="singleLevel"/>
    <w:tmpl w:val="9E8003B8"/>
    <w:lvl w:ilvl="0">
      <w:start w:val="3"/>
      <w:numFmt w:val="decimal"/>
      <w:lvlText w:val="%1.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78"/>
    <w:rsid w:val="006C5F78"/>
    <w:rsid w:val="00951303"/>
    <w:rsid w:val="00B1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3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3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3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3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361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Tik50Sov</dc:creator>
  <cp:lastModifiedBy>Tik050-2013</cp:lastModifiedBy>
  <cp:revision>2</cp:revision>
  <dcterms:created xsi:type="dcterms:W3CDTF">2018-06-18T11:42:00Z</dcterms:created>
  <dcterms:modified xsi:type="dcterms:W3CDTF">2018-06-19T11:34:00Z</dcterms:modified>
</cp:coreProperties>
</file>