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0" w:rsidRPr="00C719DF" w:rsidRDefault="00C32890" w:rsidP="00C32890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88305632" r:id="rId9"/>
        </w:object>
      </w:r>
    </w:p>
    <w:p w:rsidR="00C32890" w:rsidRPr="00C719DF" w:rsidRDefault="00C32890" w:rsidP="00C32890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C32890" w:rsidRPr="00C719DF" w:rsidRDefault="001A361B" w:rsidP="00C32890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>
        <w:rPr>
          <w:b/>
          <w:caps/>
          <w:spacing w:val="1"/>
          <w:sz w:val="28"/>
          <w:szCs w:val="28"/>
        </w:rPr>
        <w:t>СОВЕТСКОГО</w:t>
      </w:r>
      <w:r w:rsidR="00C32890" w:rsidRPr="00C719DF">
        <w:rPr>
          <w:b/>
          <w:caps/>
          <w:spacing w:val="1"/>
          <w:sz w:val="28"/>
          <w:szCs w:val="28"/>
        </w:rPr>
        <w:t xml:space="preserve"> РАЙОНА ГОРОДА РОСТОВА-НА-ДОНУ</w:t>
      </w:r>
    </w:p>
    <w:p w:rsidR="00C32890" w:rsidRPr="00C719DF" w:rsidRDefault="00C32890" w:rsidP="00C32890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C32890" w:rsidRPr="00C719DF" w:rsidRDefault="00C32890" w:rsidP="00C32890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D64B8D" w:rsidRPr="006E643B" w:rsidRDefault="00BF72F9" w:rsidP="00D64B8D">
      <w:pPr>
        <w:pStyle w:val="Postan"/>
        <w:spacing w:line="16" w:lineRule="atLeast"/>
        <w:jc w:val="left"/>
        <w:rPr>
          <w:szCs w:val="28"/>
        </w:rPr>
      </w:pPr>
      <w:r w:rsidRPr="00786470">
        <w:rPr>
          <w:szCs w:val="28"/>
        </w:rPr>
        <w:t>1</w:t>
      </w:r>
      <w:r w:rsidR="00786470">
        <w:rPr>
          <w:szCs w:val="28"/>
        </w:rPr>
        <w:t>2</w:t>
      </w:r>
      <w:r w:rsidR="0031110C" w:rsidRPr="00786470">
        <w:rPr>
          <w:szCs w:val="28"/>
        </w:rPr>
        <w:t xml:space="preserve"> июля</w:t>
      </w:r>
      <w:r w:rsidR="00887FCF">
        <w:rPr>
          <w:szCs w:val="28"/>
        </w:rPr>
        <w:t xml:space="preserve"> 2021</w:t>
      </w:r>
      <w:r w:rsidR="004102D6">
        <w:rPr>
          <w:szCs w:val="28"/>
        </w:rPr>
        <w:t xml:space="preserve"> г.</w:t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887FCF">
        <w:rPr>
          <w:szCs w:val="28"/>
        </w:rPr>
        <w:tab/>
      </w:r>
      <w:r w:rsidR="004102D6">
        <w:rPr>
          <w:szCs w:val="28"/>
        </w:rPr>
        <w:tab/>
      </w:r>
      <w:r w:rsidR="004102D6">
        <w:rPr>
          <w:szCs w:val="28"/>
        </w:rPr>
        <w:tab/>
      </w:r>
      <w:r w:rsidR="00CE7FBC">
        <w:rPr>
          <w:szCs w:val="28"/>
        </w:rPr>
        <w:tab/>
      </w:r>
      <w:r w:rsidR="00CE7FBC">
        <w:rPr>
          <w:szCs w:val="28"/>
        </w:rPr>
        <w:tab/>
      </w:r>
      <w:r w:rsidR="00887FCF">
        <w:rPr>
          <w:szCs w:val="28"/>
        </w:rPr>
        <w:t>№</w:t>
      </w:r>
      <w:r w:rsidR="001A361B">
        <w:rPr>
          <w:szCs w:val="28"/>
        </w:rPr>
        <w:t xml:space="preserve"> </w:t>
      </w:r>
      <w:r w:rsidR="0031110C">
        <w:rPr>
          <w:szCs w:val="28"/>
        </w:rPr>
        <w:t>9</w:t>
      </w:r>
      <w:r w:rsidR="0009100D">
        <w:rPr>
          <w:szCs w:val="28"/>
        </w:rPr>
        <w:t>-</w:t>
      </w:r>
      <w:r w:rsidR="00987438">
        <w:rPr>
          <w:szCs w:val="28"/>
        </w:rPr>
        <w:t>4</w:t>
      </w:r>
      <w:bookmarkStart w:id="0" w:name="_GoBack"/>
      <w:bookmarkEnd w:id="0"/>
    </w:p>
    <w:p w:rsidR="00C32890" w:rsidRPr="00C719DF" w:rsidRDefault="00C32890" w:rsidP="00FA3EBF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202F29" w:rsidRDefault="00202F29" w:rsidP="00C32890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</w:p>
    <w:p w:rsidR="00EC5521" w:rsidRPr="003763CF" w:rsidRDefault="00B55B1A" w:rsidP="00EC5521">
      <w:pPr>
        <w:ind w:left="1701" w:right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3763CF" w:rsidRPr="003763C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3763CF" w:rsidRPr="003763CF">
        <w:rPr>
          <w:b/>
          <w:sz w:val="28"/>
          <w:szCs w:val="28"/>
        </w:rPr>
        <w:t xml:space="preserve"> избирательных участков, участков референдума, на которых </w:t>
      </w:r>
      <w:r w:rsidR="00BF72F9">
        <w:rPr>
          <w:b/>
          <w:sz w:val="28"/>
          <w:szCs w:val="28"/>
        </w:rPr>
        <w:t>планируется использование</w:t>
      </w:r>
      <w:r w:rsidR="003763CF" w:rsidRPr="003763CF">
        <w:rPr>
          <w:b/>
          <w:sz w:val="28"/>
          <w:szCs w:val="28"/>
        </w:rPr>
        <w:t xml:space="preserve"> комплекс</w:t>
      </w:r>
      <w:r w:rsidR="00BF72F9">
        <w:rPr>
          <w:b/>
          <w:sz w:val="28"/>
          <w:szCs w:val="28"/>
        </w:rPr>
        <w:t>ов</w:t>
      </w:r>
      <w:r w:rsidR="003763CF" w:rsidRPr="003763CF">
        <w:rPr>
          <w:b/>
          <w:sz w:val="28"/>
          <w:szCs w:val="28"/>
        </w:rPr>
        <w:t xml:space="preserve"> обработки избирательных бюллетеней на территории Советского района города Ростова-на-Дону</w:t>
      </w:r>
    </w:p>
    <w:p w:rsidR="0061690A" w:rsidRPr="00C719DF" w:rsidRDefault="0061690A" w:rsidP="00C617BB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</w:p>
    <w:p w:rsidR="0031110C" w:rsidRPr="00C40D19" w:rsidRDefault="00CE7FBC" w:rsidP="00BF72F9">
      <w:pPr>
        <w:ind w:right="-185" w:firstLine="708"/>
        <w:jc w:val="both"/>
        <w:rPr>
          <w:sz w:val="28"/>
          <w:szCs w:val="28"/>
        </w:rPr>
      </w:pPr>
      <w:proofErr w:type="gramStart"/>
      <w:r w:rsidRPr="00A4485E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>
        <w:rPr>
          <w:sz w:val="28"/>
          <w:szCs w:val="28"/>
        </w:rPr>
        <w:t xml:space="preserve">06.03.2013 </w:t>
      </w:r>
      <w:r w:rsidRPr="00A4485E">
        <w:rPr>
          <w:sz w:val="28"/>
          <w:szCs w:val="28"/>
        </w:rPr>
        <w:t>№ 165/1212-6 «О порядке использования при голосовании</w:t>
      </w:r>
      <w:r>
        <w:rPr>
          <w:sz w:val="28"/>
          <w:szCs w:val="28"/>
        </w:rPr>
        <w:t xml:space="preserve"> </w:t>
      </w:r>
      <w:r w:rsidRPr="00A4485E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 </w:t>
      </w:r>
      <w:r w:rsidRPr="00A4485E">
        <w:rPr>
          <w:sz w:val="28"/>
          <w:szCs w:val="28"/>
        </w:rPr>
        <w:t>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 и комплексо</w:t>
      </w:r>
      <w:r>
        <w:rPr>
          <w:sz w:val="28"/>
          <w:szCs w:val="28"/>
        </w:rPr>
        <w:t xml:space="preserve">в для электронного голосования», </w:t>
      </w:r>
      <w:r w:rsidR="00B55B1A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B55B1A">
        <w:rPr>
          <w:sz w:val="28"/>
          <w:szCs w:val="28"/>
        </w:rPr>
        <w:t>ми</w:t>
      </w:r>
      <w:r>
        <w:rPr>
          <w:sz w:val="28"/>
          <w:szCs w:val="28"/>
        </w:rPr>
        <w:t xml:space="preserve"> Избирательной комиссии Ростовской области </w:t>
      </w:r>
      <w:r w:rsidR="00B55B1A" w:rsidRPr="00B55B1A">
        <w:rPr>
          <w:sz w:val="28"/>
          <w:szCs w:val="28"/>
        </w:rPr>
        <w:t>от 01.07.2021 г. № 155-</w:t>
      </w:r>
      <w:r w:rsidR="00B55B1A">
        <w:rPr>
          <w:sz w:val="28"/>
          <w:szCs w:val="28"/>
        </w:rPr>
        <w:t>2</w:t>
      </w:r>
      <w:r w:rsidR="00B55B1A" w:rsidRPr="00B55B1A">
        <w:rPr>
          <w:sz w:val="28"/>
          <w:szCs w:val="28"/>
        </w:rPr>
        <w:t xml:space="preserve"> </w:t>
      </w:r>
      <w:r w:rsidR="00B55B1A" w:rsidRPr="00B55B1A">
        <w:rPr>
          <w:bCs/>
          <w:sz w:val="28"/>
          <w:szCs w:val="28"/>
        </w:rPr>
        <w:t>«О Порядке представления муниципальными (территориальными) избирательными комиссиями</w:t>
      </w:r>
      <w:proofErr w:type="gramEnd"/>
      <w:r w:rsidR="00B55B1A" w:rsidRPr="00B55B1A">
        <w:rPr>
          <w:bCs/>
          <w:sz w:val="28"/>
          <w:szCs w:val="28"/>
        </w:rPr>
        <w:t xml:space="preserve"> </w:t>
      </w:r>
      <w:proofErr w:type="gramStart"/>
      <w:r w:rsidR="00B55B1A" w:rsidRPr="00B55B1A">
        <w:rPr>
          <w:bCs/>
          <w:sz w:val="28"/>
          <w:szCs w:val="28"/>
        </w:rPr>
        <w:t>Ростовской области обращений об использовании комплексов обра</w:t>
      </w:r>
      <w:r w:rsidR="00B55B1A">
        <w:rPr>
          <w:bCs/>
          <w:sz w:val="28"/>
          <w:szCs w:val="28"/>
        </w:rPr>
        <w:t xml:space="preserve">ботки избирательных бюллетеней </w:t>
      </w:r>
      <w:r w:rsidR="00B55B1A" w:rsidRPr="00B55B1A">
        <w:rPr>
          <w:bCs/>
          <w:sz w:val="28"/>
          <w:szCs w:val="28"/>
        </w:rPr>
        <w:t>на соответствующих территориях, предложений по перечню избирательных участков, участков референдума, оснащаемых комплексами обра</w:t>
      </w:r>
      <w:r w:rsidR="00B55B1A">
        <w:rPr>
          <w:bCs/>
          <w:sz w:val="28"/>
          <w:szCs w:val="28"/>
        </w:rPr>
        <w:t>ботки избирательных бюллетеней</w:t>
      </w:r>
      <w:r w:rsidR="00B55B1A" w:rsidRPr="00B55B1A">
        <w:rPr>
          <w:bCs/>
          <w:sz w:val="28"/>
          <w:szCs w:val="28"/>
        </w:rPr>
        <w:t xml:space="preserve"> и отчетов о результатах использования комплексов обработки избирательных бюллетеней»</w:t>
      </w:r>
      <w:r w:rsidR="00B55B1A">
        <w:rPr>
          <w:bCs/>
          <w:sz w:val="28"/>
          <w:szCs w:val="28"/>
        </w:rPr>
        <w:t xml:space="preserve"> </w:t>
      </w:r>
      <w:r w:rsidR="00B55B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01.07.</w:t>
      </w:r>
      <w:r w:rsidRPr="00C40D1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21 г. </w:t>
      </w:r>
      <w:r w:rsidRPr="00C40D19">
        <w:rPr>
          <w:sz w:val="28"/>
          <w:szCs w:val="28"/>
        </w:rPr>
        <w:t>№</w:t>
      </w:r>
      <w:r w:rsidR="00B55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155-3 </w:t>
      </w:r>
      <w:r w:rsidRPr="00CE7FBC">
        <w:rPr>
          <w:sz w:val="28"/>
          <w:szCs w:val="28"/>
        </w:rPr>
        <w:t>«О распределении комплексов обработки избирательных бюллетеней»</w:t>
      </w:r>
      <w:r>
        <w:rPr>
          <w:sz w:val="28"/>
          <w:szCs w:val="28"/>
        </w:rPr>
        <w:t>, в целях подготовки к использованию на выборах, референдумах, проводимых на территории Советского района города Ростова-</w:t>
      </w:r>
      <w:r w:rsidR="00B55B1A">
        <w:rPr>
          <w:sz w:val="28"/>
          <w:szCs w:val="28"/>
        </w:rPr>
        <w:t>н</w:t>
      </w:r>
      <w:r>
        <w:rPr>
          <w:sz w:val="28"/>
          <w:szCs w:val="28"/>
        </w:rPr>
        <w:t>а-Дону, комплексов</w:t>
      </w:r>
      <w:proofErr w:type="gramEnd"/>
      <w:r>
        <w:rPr>
          <w:sz w:val="28"/>
          <w:szCs w:val="28"/>
        </w:rPr>
        <w:t xml:space="preserve"> обработки избирательных бюллетеней</w:t>
      </w:r>
    </w:p>
    <w:p w:rsidR="0031110C" w:rsidRDefault="00B55B1A" w:rsidP="00B55B1A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both"/>
        <w:rPr>
          <w:rFonts w:ascii="Times New Roman" w:hAnsi="Times New Roman"/>
          <w:bCs/>
          <w:sz w:val="28"/>
          <w:szCs w:val="28"/>
        </w:rPr>
      </w:pPr>
      <w:r w:rsidRPr="00B55B1A">
        <w:rPr>
          <w:rFonts w:ascii="Times New Roman" w:hAnsi="Times New Roman"/>
          <w:bCs/>
          <w:sz w:val="28"/>
          <w:szCs w:val="28"/>
        </w:rPr>
        <w:t xml:space="preserve">, </w:t>
      </w:r>
    </w:p>
    <w:p w:rsidR="0031110C" w:rsidRDefault="00C32890" w:rsidP="008F71DF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</w:p>
    <w:p w:rsidR="00887FCF" w:rsidRDefault="001A361B" w:rsidP="008F71DF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Советского</w:t>
      </w:r>
      <w:r w:rsidR="00C32890" w:rsidRPr="00F830BA">
        <w:rPr>
          <w:rFonts w:ascii="Times New Roman" w:hAnsi="Times New Roman"/>
          <w:bCs/>
          <w:sz w:val="28"/>
          <w:szCs w:val="28"/>
        </w:rPr>
        <w:t xml:space="preserve"> района города Ростова-на-</w:t>
      </w:r>
      <w:r w:rsidR="00F830BA" w:rsidRPr="00F830BA">
        <w:rPr>
          <w:rFonts w:ascii="Times New Roman" w:hAnsi="Times New Roman"/>
          <w:bCs/>
          <w:sz w:val="28"/>
          <w:szCs w:val="28"/>
        </w:rPr>
        <w:t xml:space="preserve">Дону </w:t>
      </w:r>
      <w:r w:rsidR="00C32890" w:rsidRPr="00F830BA">
        <w:rPr>
          <w:rFonts w:ascii="Times New Roman" w:hAnsi="Times New Roman"/>
          <w:bCs/>
          <w:sz w:val="28"/>
          <w:szCs w:val="28"/>
        </w:rPr>
        <w:t>ПОСТАНОВЛЯЕТ:</w:t>
      </w:r>
    </w:p>
    <w:p w:rsidR="00F0356A" w:rsidRPr="008F71DF" w:rsidRDefault="00F0356A" w:rsidP="008F71DF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</w:p>
    <w:p w:rsidR="003763CF" w:rsidRDefault="003763CF" w:rsidP="003763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5B1A">
        <w:rPr>
          <w:sz w:val="28"/>
          <w:szCs w:val="28"/>
        </w:rPr>
        <w:t xml:space="preserve">Определить </w:t>
      </w:r>
      <w:r w:rsidRPr="003763CF">
        <w:rPr>
          <w:sz w:val="28"/>
          <w:szCs w:val="28"/>
        </w:rPr>
        <w:t>избирательны</w:t>
      </w:r>
      <w:r w:rsidR="00B55B1A">
        <w:rPr>
          <w:sz w:val="28"/>
          <w:szCs w:val="28"/>
        </w:rPr>
        <w:t>е</w:t>
      </w:r>
      <w:r w:rsidRPr="003763CF">
        <w:rPr>
          <w:sz w:val="28"/>
          <w:szCs w:val="28"/>
        </w:rPr>
        <w:t xml:space="preserve"> участк</w:t>
      </w:r>
      <w:r w:rsidR="00B55B1A">
        <w:rPr>
          <w:sz w:val="28"/>
          <w:szCs w:val="28"/>
        </w:rPr>
        <w:t>и</w:t>
      </w:r>
      <w:r w:rsidRPr="003763CF">
        <w:rPr>
          <w:sz w:val="28"/>
          <w:szCs w:val="28"/>
        </w:rPr>
        <w:t>, участк</w:t>
      </w:r>
      <w:r w:rsidR="00B55B1A">
        <w:rPr>
          <w:sz w:val="28"/>
          <w:szCs w:val="28"/>
        </w:rPr>
        <w:t>и</w:t>
      </w:r>
      <w:r w:rsidRPr="003763CF">
        <w:rPr>
          <w:sz w:val="28"/>
          <w:szCs w:val="28"/>
        </w:rPr>
        <w:t xml:space="preserve"> референдума, на которых </w:t>
      </w:r>
      <w:r w:rsidR="00B55B1A">
        <w:rPr>
          <w:sz w:val="28"/>
          <w:szCs w:val="28"/>
        </w:rPr>
        <w:t xml:space="preserve">планируется </w:t>
      </w:r>
      <w:r w:rsidRPr="003763CF">
        <w:rPr>
          <w:sz w:val="28"/>
          <w:szCs w:val="28"/>
        </w:rPr>
        <w:t>использ</w:t>
      </w:r>
      <w:r w:rsidR="00B55B1A">
        <w:rPr>
          <w:sz w:val="28"/>
          <w:szCs w:val="28"/>
        </w:rPr>
        <w:t>ование</w:t>
      </w:r>
      <w:r w:rsidRPr="003763CF">
        <w:rPr>
          <w:sz w:val="28"/>
          <w:szCs w:val="28"/>
        </w:rPr>
        <w:t xml:space="preserve"> комплекс</w:t>
      </w:r>
      <w:r w:rsidR="000B210D">
        <w:rPr>
          <w:sz w:val="28"/>
          <w:szCs w:val="28"/>
        </w:rPr>
        <w:t>ов</w:t>
      </w:r>
      <w:r w:rsidRPr="003763CF">
        <w:rPr>
          <w:sz w:val="28"/>
          <w:szCs w:val="28"/>
        </w:rPr>
        <w:t xml:space="preserve"> обработки избирательных бюллетеней на территории Советского района города Ростова-на-Дону, согласно приложению.</w:t>
      </w:r>
    </w:p>
    <w:p w:rsidR="003763CF" w:rsidRDefault="003763CF" w:rsidP="003763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63CF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3763CF" w:rsidRDefault="003763CF" w:rsidP="003763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ED58FE" w:rsidRPr="00F0356A">
        <w:rPr>
          <w:sz w:val="28"/>
          <w:szCs w:val="28"/>
        </w:rPr>
        <w:t>Р</w:t>
      </w:r>
      <w:r w:rsidR="008F71DF" w:rsidRPr="00F0356A">
        <w:rPr>
          <w:sz w:val="28"/>
          <w:szCs w:val="28"/>
        </w:rPr>
        <w:t>азместить</w:t>
      </w:r>
      <w:proofErr w:type="gramEnd"/>
      <w:r w:rsidR="00ED58FE" w:rsidRPr="00F0356A">
        <w:rPr>
          <w:sz w:val="28"/>
          <w:szCs w:val="28"/>
        </w:rPr>
        <w:t xml:space="preserve"> </w:t>
      </w:r>
      <w:r w:rsidR="00F0356A">
        <w:rPr>
          <w:sz w:val="28"/>
          <w:szCs w:val="28"/>
        </w:rPr>
        <w:t xml:space="preserve">настоящее </w:t>
      </w:r>
      <w:r w:rsidR="00ED58FE" w:rsidRPr="00F0356A">
        <w:rPr>
          <w:sz w:val="28"/>
          <w:szCs w:val="28"/>
        </w:rPr>
        <w:t xml:space="preserve">постановление на сайте Территориальной избирательной комиссии </w:t>
      </w:r>
      <w:r w:rsidR="001A361B">
        <w:rPr>
          <w:sz w:val="28"/>
          <w:szCs w:val="28"/>
        </w:rPr>
        <w:t>Советского</w:t>
      </w:r>
      <w:r w:rsidR="00ED58FE" w:rsidRPr="00F0356A">
        <w:rPr>
          <w:sz w:val="28"/>
          <w:szCs w:val="28"/>
        </w:rPr>
        <w:t xml:space="preserve"> района города Ростова-на-Дону.</w:t>
      </w:r>
    </w:p>
    <w:p w:rsidR="00ED58FE" w:rsidRPr="003763CF" w:rsidRDefault="003763CF" w:rsidP="003763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D58FE" w:rsidRPr="003763CF">
        <w:rPr>
          <w:sz w:val="28"/>
          <w:szCs w:val="28"/>
        </w:rPr>
        <w:t>Контроль за</w:t>
      </w:r>
      <w:proofErr w:type="gramEnd"/>
      <w:r w:rsidR="00ED58FE" w:rsidRPr="003763CF">
        <w:rPr>
          <w:sz w:val="28"/>
          <w:szCs w:val="28"/>
        </w:rPr>
        <w:t xml:space="preserve"> исполнением настоящего постановления возложить на </w:t>
      </w:r>
      <w:r w:rsidR="00EC5521" w:rsidRPr="003763CF">
        <w:rPr>
          <w:sz w:val="28"/>
          <w:szCs w:val="28"/>
        </w:rPr>
        <w:t>председателя Территориальной избирательной комиссии Советского района города Ростова-на-Дону Е.Н. Ерасову</w:t>
      </w:r>
      <w:r w:rsidR="00ED58FE" w:rsidRPr="003763CF">
        <w:rPr>
          <w:sz w:val="28"/>
          <w:szCs w:val="28"/>
        </w:rPr>
        <w:t xml:space="preserve">. </w:t>
      </w:r>
    </w:p>
    <w:p w:rsidR="00EC5521" w:rsidRDefault="00EC5521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EC5521" w:rsidRDefault="00EC5521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EC5521" w:rsidRDefault="00EC5521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0273AA" w:rsidRDefault="001A361B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890" w:rsidRPr="00C719DF">
        <w:rPr>
          <w:sz w:val="28"/>
          <w:szCs w:val="28"/>
        </w:rPr>
        <w:tab/>
      </w:r>
      <w:r w:rsidR="003763CF">
        <w:rPr>
          <w:sz w:val="28"/>
          <w:szCs w:val="28"/>
        </w:rPr>
        <w:tab/>
      </w:r>
      <w:r w:rsidR="009D05F5">
        <w:rPr>
          <w:sz w:val="28"/>
          <w:szCs w:val="28"/>
        </w:rPr>
        <w:t xml:space="preserve">  </w:t>
      </w:r>
      <w:r w:rsidR="003763CF">
        <w:rPr>
          <w:sz w:val="28"/>
          <w:szCs w:val="28"/>
        </w:rPr>
        <w:tab/>
      </w:r>
      <w:r w:rsidR="00C32890" w:rsidRPr="00C719DF">
        <w:rPr>
          <w:sz w:val="28"/>
          <w:szCs w:val="28"/>
        </w:rPr>
        <w:t>Е.</w:t>
      </w:r>
      <w:r>
        <w:rPr>
          <w:sz w:val="28"/>
          <w:szCs w:val="28"/>
        </w:rPr>
        <w:t>Н</w:t>
      </w:r>
      <w:r w:rsidR="00C32890" w:rsidRPr="00C719DF">
        <w:rPr>
          <w:sz w:val="28"/>
          <w:szCs w:val="28"/>
        </w:rPr>
        <w:t xml:space="preserve">. </w:t>
      </w:r>
      <w:r>
        <w:rPr>
          <w:sz w:val="28"/>
          <w:szCs w:val="28"/>
        </w:rPr>
        <w:t>Ерасова</w:t>
      </w:r>
    </w:p>
    <w:p w:rsidR="00EF3043" w:rsidRDefault="00EF3043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82D51" w:rsidRDefault="00282D51" w:rsidP="00F830B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F0356A" w:rsidRPr="00C719DF" w:rsidRDefault="00C32890" w:rsidP="00CE7FBC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1A361B">
        <w:rPr>
          <w:sz w:val="28"/>
          <w:szCs w:val="28"/>
        </w:rPr>
        <w:tab/>
      </w:r>
      <w:r w:rsidR="001A361B">
        <w:rPr>
          <w:sz w:val="28"/>
          <w:szCs w:val="28"/>
        </w:rPr>
        <w:tab/>
      </w:r>
      <w:r w:rsidR="001A361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02F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02F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763CF">
        <w:rPr>
          <w:sz w:val="28"/>
          <w:szCs w:val="28"/>
        </w:rPr>
        <w:tab/>
      </w:r>
      <w:r w:rsidR="003763CF">
        <w:rPr>
          <w:sz w:val="28"/>
          <w:szCs w:val="28"/>
        </w:rPr>
        <w:tab/>
      </w:r>
      <w:r w:rsidR="001A361B">
        <w:rPr>
          <w:sz w:val="28"/>
          <w:szCs w:val="28"/>
        </w:rPr>
        <w:t>Н</w:t>
      </w:r>
      <w:r w:rsidR="00202F29">
        <w:rPr>
          <w:sz w:val="28"/>
          <w:szCs w:val="28"/>
        </w:rPr>
        <w:t>.</w:t>
      </w:r>
      <w:r w:rsidR="001A361B">
        <w:rPr>
          <w:sz w:val="28"/>
          <w:szCs w:val="28"/>
        </w:rPr>
        <w:t xml:space="preserve">Н. </w:t>
      </w:r>
      <w:proofErr w:type="spellStart"/>
      <w:r w:rsidR="001A361B">
        <w:rPr>
          <w:sz w:val="28"/>
          <w:szCs w:val="28"/>
        </w:rPr>
        <w:t>Семенникова</w:t>
      </w:r>
      <w:proofErr w:type="spellEnd"/>
    </w:p>
    <w:sectPr w:rsidR="00F0356A" w:rsidRPr="00C719DF" w:rsidSect="000B210D">
      <w:headerReference w:type="default" r:id="rId10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4A" w:rsidRDefault="00C23E4A" w:rsidP="00E66557">
      <w:r>
        <w:separator/>
      </w:r>
    </w:p>
  </w:endnote>
  <w:endnote w:type="continuationSeparator" w:id="0">
    <w:p w:rsidR="00C23E4A" w:rsidRDefault="00C23E4A" w:rsidP="00E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4A" w:rsidRDefault="00C23E4A" w:rsidP="00E66557">
      <w:r>
        <w:separator/>
      </w:r>
    </w:p>
  </w:footnote>
  <w:footnote w:type="continuationSeparator" w:id="0">
    <w:p w:rsidR="00C23E4A" w:rsidRDefault="00C23E4A" w:rsidP="00E6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57" w:rsidRDefault="00E66557" w:rsidP="00E6655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5940"/>
    <w:multiLevelType w:val="hybridMultilevel"/>
    <w:tmpl w:val="3BB2A20E"/>
    <w:lvl w:ilvl="0" w:tplc="847C29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24A"/>
    <w:multiLevelType w:val="hybridMultilevel"/>
    <w:tmpl w:val="308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70A2"/>
    <w:multiLevelType w:val="hybridMultilevel"/>
    <w:tmpl w:val="E5E29638"/>
    <w:lvl w:ilvl="0" w:tplc="2F5088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C"/>
    <w:rsid w:val="000273AA"/>
    <w:rsid w:val="0009100D"/>
    <w:rsid w:val="000B210D"/>
    <w:rsid w:val="0018395F"/>
    <w:rsid w:val="001A361B"/>
    <w:rsid w:val="00202F29"/>
    <w:rsid w:val="0023503C"/>
    <w:rsid w:val="00282D51"/>
    <w:rsid w:val="002E39E8"/>
    <w:rsid w:val="0031110C"/>
    <w:rsid w:val="003763CF"/>
    <w:rsid w:val="003A57E4"/>
    <w:rsid w:val="003B3D6E"/>
    <w:rsid w:val="003C2124"/>
    <w:rsid w:val="004102D6"/>
    <w:rsid w:val="00451C83"/>
    <w:rsid w:val="00564825"/>
    <w:rsid w:val="0057297E"/>
    <w:rsid w:val="005C7C96"/>
    <w:rsid w:val="005E1B3D"/>
    <w:rsid w:val="0061690A"/>
    <w:rsid w:val="0063497E"/>
    <w:rsid w:val="00656F32"/>
    <w:rsid w:val="0066394E"/>
    <w:rsid w:val="006D41F2"/>
    <w:rsid w:val="007358D4"/>
    <w:rsid w:val="00737342"/>
    <w:rsid w:val="00786470"/>
    <w:rsid w:val="007979B7"/>
    <w:rsid w:val="007D7F5F"/>
    <w:rsid w:val="00802491"/>
    <w:rsid w:val="00826C04"/>
    <w:rsid w:val="00887FCF"/>
    <w:rsid w:val="008D03DC"/>
    <w:rsid w:val="008F71DF"/>
    <w:rsid w:val="008F7283"/>
    <w:rsid w:val="009002F3"/>
    <w:rsid w:val="00972F5E"/>
    <w:rsid w:val="009734FB"/>
    <w:rsid w:val="00987438"/>
    <w:rsid w:val="009A0095"/>
    <w:rsid w:val="009A1C06"/>
    <w:rsid w:val="009C1249"/>
    <w:rsid w:val="009D05F5"/>
    <w:rsid w:val="009F1CD9"/>
    <w:rsid w:val="009F46B7"/>
    <w:rsid w:val="00A0776B"/>
    <w:rsid w:val="00A12AE0"/>
    <w:rsid w:val="00A32A7C"/>
    <w:rsid w:val="00B55B1A"/>
    <w:rsid w:val="00B56439"/>
    <w:rsid w:val="00B771E5"/>
    <w:rsid w:val="00BA1331"/>
    <w:rsid w:val="00BF72F9"/>
    <w:rsid w:val="00C01FBA"/>
    <w:rsid w:val="00C23E4A"/>
    <w:rsid w:val="00C32890"/>
    <w:rsid w:val="00C617BB"/>
    <w:rsid w:val="00C6680C"/>
    <w:rsid w:val="00C871E0"/>
    <w:rsid w:val="00CE7FBC"/>
    <w:rsid w:val="00D64B8D"/>
    <w:rsid w:val="00D76EF9"/>
    <w:rsid w:val="00DA66CC"/>
    <w:rsid w:val="00DC2701"/>
    <w:rsid w:val="00DE01A1"/>
    <w:rsid w:val="00E66557"/>
    <w:rsid w:val="00EC5521"/>
    <w:rsid w:val="00ED58FE"/>
    <w:rsid w:val="00ED7DEA"/>
    <w:rsid w:val="00EF3043"/>
    <w:rsid w:val="00F0356A"/>
    <w:rsid w:val="00F32C1D"/>
    <w:rsid w:val="00F60F5B"/>
    <w:rsid w:val="00F64231"/>
    <w:rsid w:val="00F701A0"/>
    <w:rsid w:val="00F830BA"/>
    <w:rsid w:val="00FA3EBF"/>
    <w:rsid w:val="00FB04D3"/>
    <w:rsid w:val="00FC3697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56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035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2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2890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C3289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328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0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0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66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02F29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F03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35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66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76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56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035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2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2890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C3289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328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0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0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66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02F29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F03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35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66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76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Tik050-2013</cp:lastModifiedBy>
  <cp:revision>4</cp:revision>
  <cp:lastPrinted>2021-07-20T14:00:00Z</cp:lastPrinted>
  <dcterms:created xsi:type="dcterms:W3CDTF">2021-07-06T13:59:00Z</dcterms:created>
  <dcterms:modified xsi:type="dcterms:W3CDTF">2021-07-20T14:01:00Z</dcterms:modified>
</cp:coreProperties>
</file>